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6" w:rsidRDefault="005878A7" w:rsidP="005878A7">
      <w:pPr>
        <w:spacing w:after="0" w:line="360" w:lineRule="auto"/>
        <w:ind w:left="-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9425" cy="96415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406" t="13026" r="13255" b="5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4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636">
        <w:rPr>
          <w:rFonts w:ascii="Times New Roman" w:hAnsi="Times New Roman" w:cs="Times New Roman"/>
          <w:sz w:val="28"/>
          <w:szCs w:val="28"/>
        </w:rPr>
        <w:br w:type="page"/>
      </w:r>
      <w:r w:rsidR="002B2636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652CDB" w:rsidRDefault="00652CDB" w:rsidP="002A69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652CDB" w:rsidTr="00652CDB">
        <w:tc>
          <w:tcPr>
            <w:tcW w:w="8755" w:type="dxa"/>
          </w:tcPr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программы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образовательной программы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Формы, методы, приемы и педагогические технологии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етодическое обеспечение программы</w:t>
            </w:r>
          </w:p>
          <w:p w:rsidR="00652CDB" w:rsidRPr="00C6048A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  <w:p w:rsidR="00652CDB" w:rsidRDefault="00652CDB" w:rsidP="00652CDB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6048A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652CDB" w:rsidRPr="00652CDB" w:rsidRDefault="00652CDB" w:rsidP="00652CDB">
            <w:pPr>
              <w:tabs>
                <w:tab w:val="left" w:pos="567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2CD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652CDB" w:rsidRDefault="00652CDB" w:rsidP="00683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652CDB" w:rsidRDefault="00652CDB" w:rsidP="00652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6048A" w:rsidRDefault="00C6048A" w:rsidP="006834B0">
      <w:pPr>
        <w:rPr>
          <w:rFonts w:ascii="Times New Roman" w:hAnsi="Times New Roman" w:cs="Times New Roman"/>
          <w:sz w:val="28"/>
          <w:szCs w:val="28"/>
        </w:rPr>
      </w:pPr>
    </w:p>
    <w:p w:rsidR="00C6048A" w:rsidRDefault="00C6048A" w:rsidP="00683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048A" w:rsidRPr="00531C68" w:rsidRDefault="00C6048A" w:rsidP="00531C6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834B0" w:rsidRPr="00531C68" w:rsidRDefault="006834B0" w:rsidP="00531C68">
      <w:pPr>
        <w:pStyle w:val="a3"/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C7548" w:rsidRPr="00531C68" w:rsidRDefault="003C7548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Программа  «Дистанция»  разработана  и  </w:t>
      </w: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создана </w:t>
      </w:r>
      <w:r w:rsidRPr="00531C68">
        <w:rPr>
          <w:rFonts w:ascii="Times New Roman" w:hAnsi="Times New Roman" w:cs="Times New Roman"/>
          <w:sz w:val="28"/>
          <w:szCs w:val="28"/>
        </w:rPr>
        <w:t>с учетом следующих нормативных документов:</w:t>
      </w:r>
    </w:p>
    <w:p w:rsidR="003C7548" w:rsidRPr="00531C68" w:rsidRDefault="003C7548" w:rsidP="00531C68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31C68">
        <w:rPr>
          <w:sz w:val="28"/>
          <w:szCs w:val="28"/>
        </w:rPr>
        <w:t xml:space="preserve"> 1.Федеральный закон  № ФЗ-273 «Об  образовании в Российской Федерации».</w:t>
      </w:r>
    </w:p>
    <w:p w:rsidR="003C7548" w:rsidRPr="00531C68" w:rsidRDefault="003C7548" w:rsidP="00531C68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31C68">
        <w:rPr>
          <w:sz w:val="28"/>
          <w:szCs w:val="28"/>
        </w:rPr>
        <w:t xml:space="preserve"> 2.Приказ Министерства  просвещения РФ от 9 ноября 2018 г. №196  «Порядок организации и осуществления образовательной деятельности по дополнительным общеобразовательным программам»</w:t>
      </w:r>
      <w:r w:rsidR="009D0277" w:rsidRPr="00531C68">
        <w:rPr>
          <w:sz w:val="28"/>
          <w:szCs w:val="28"/>
        </w:rPr>
        <w:t>.</w:t>
      </w:r>
    </w:p>
    <w:p w:rsidR="003C7548" w:rsidRPr="00531C68" w:rsidRDefault="003C7548" w:rsidP="00531C68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31C68">
        <w:rPr>
          <w:sz w:val="28"/>
          <w:szCs w:val="28"/>
        </w:rPr>
        <w:t xml:space="preserve"> 3.</w:t>
      </w:r>
      <w:r w:rsidR="009D0277" w:rsidRPr="00531C68">
        <w:rPr>
          <w:sz w:val="28"/>
          <w:szCs w:val="28"/>
        </w:rPr>
        <w:t>Постановления Главного государственного санитарного врача РФ от 28 сентября 2020 г.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048A" w:rsidRPr="00531C68" w:rsidRDefault="003C7548" w:rsidP="00531C68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31C68">
        <w:rPr>
          <w:sz w:val="28"/>
          <w:szCs w:val="28"/>
        </w:rPr>
        <w:t xml:space="preserve">4. </w:t>
      </w:r>
      <w:r w:rsidR="00C6048A" w:rsidRPr="00531C68">
        <w:rPr>
          <w:sz w:val="28"/>
          <w:szCs w:val="28"/>
        </w:rPr>
        <w:t>Концепци</w:t>
      </w:r>
      <w:r w:rsidRPr="00531C68">
        <w:rPr>
          <w:sz w:val="28"/>
          <w:szCs w:val="28"/>
        </w:rPr>
        <w:t>я</w:t>
      </w:r>
      <w:r w:rsidR="00C6048A" w:rsidRPr="00531C68">
        <w:rPr>
          <w:sz w:val="28"/>
          <w:szCs w:val="28"/>
        </w:rPr>
        <w:t xml:space="preserve"> развития дополнительного образования детей, утвержденн</w:t>
      </w:r>
      <w:r w:rsidRPr="00531C68">
        <w:rPr>
          <w:sz w:val="28"/>
          <w:szCs w:val="28"/>
        </w:rPr>
        <w:t>ая</w:t>
      </w:r>
      <w:r w:rsidR="00C6048A" w:rsidRPr="00531C68">
        <w:rPr>
          <w:sz w:val="28"/>
          <w:szCs w:val="28"/>
        </w:rPr>
        <w:t xml:space="preserve"> расп</w:t>
      </w:r>
      <w:r w:rsidRPr="00531C68">
        <w:rPr>
          <w:sz w:val="28"/>
          <w:szCs w:val="28"/>
        </w:rPr>
        <w:t xml:space="preserve">оряжением правительства РФ от 4 сентября 2014 года. № </w:t>
      </w:r>
      <w:r w:rsidR="00C6048A" w:rsidRPr="00531C68">
        <w:rPr>
          <w:sz w:val="28"/>
          <w:szCs w:val="28"/>
        </w:rPr>
        <w:t>1726-р; Приказа Министерства просвещения РФ от 9 ноября 2018 года № 196</w:t>
      </w:r>
      <w:r w:rsidR="009D0277" w:rsidRPr="00531C68">
        <w:rPr>
          <w:sz w:val="28"/>
          <w:szCs w:val="28"/>
        </w:rPr>
        <w:t>.</w:t>
      </w:r>
    </w:p>
    <w:p w:rsidR="00493240" w:rsidRPr="00531C68" w:rsidRDefault="00493240" w:rsidP="00531C68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C68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</w:p>
    <w:p w:rsidR="006834B0" w:rsidRPr="00531C68" w:rsidRDefault="006834B0" w:rsidP="00531C68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>В</w:t>
      </w:r>
      <w:r w:rsidR="00493240" w:rsidRPr="00531C68">
        <w:rPr>
          <w:rFonts w:ascii="Times New Roman" w:hAnsi="Times New Roman" w:cs="Times New Roman"/>
          <w:sz w:val="28"/>
          <w:szCs w:val="28"/>
        </w:rPr>
        <w:t xml:space="preserve"> сложившихся социокультурных условиях наблюдается активное развитие и рост популяризации детско-юношеского туризма. Зачастую подготовка спортсменов-туристов проводится стихийно, не организованно. В связи с этим, появилась необходимость создания стройной системы подготовки спортсменов-туристов в соответствии с современными требованиями к дополнительному образованию.  </w:t>
      </w:r>
    </w:p>
    <w:p w:rsidR="006834B0" w:rsidRPr="00531C68" w:rsidRDefault="00493240" w:rsidP="00531C68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Данная программа призвана выстроить понятную и стройную систему для подготовки спортсменов-туристов. </w:t>
      </w:r>
    </w:p>
    <w:p w:rsidR="006834B0" w:rsidRPr="00531C68" w:rsidRDefault="006834B0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Отличительной особенностью </w:t>
      </w:r>
      <w:r w:rsidRPr="00531C68">
        <w:rPr>
          <w:rFonts w:ascii="Times New Roman" w:hAnsi="Times New Roman" w:cs="Times New Roman"/>
          <w:color w:val="000000"/>
          <w:sz w:val="28"/>
        </w:rPr>
        <w:t xml:space="preserve">этой программы является деятельный подход к воспитанию, образованию и развитию ребенка. При составлении учебного календарного плана  предусматривается на отдельных занятиях чередование теоретических бесед по темам из разных разделов программы. Разделы тематического плана  не обязательно изучать в той строгой </w:t>
      </w:r>
      <w:r w:rsidRPr="00531C68">
        <w:rPr>
          <w:rFonts w:ascii="Times New Roman" w:hAnsi="Times New Roman" w:cs="Times New Roman"/>
          <w:color w:val="000000"/>
          <w:sz w:val="28"/>
        </w:rPr>
        <w:lastRenderedPageBreak/>
        <w:t xml:space="preserve">последовательности, как они изложены. Кроме того, на вторую половину каждого занятия   планируется  практическая  работа   (упражнения, тренировки, организационные дела по подготовке к предстоящим походам). </w:t>
      </w:r>
      <w:r w:rsidRPr="00531C68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 всегда тесно увязаны с прохождением теории каждого раздела программы.</w:t>
      </w:r>
    </w:p>
    <w:p w:rsidR="006834B0" w:rsidRPr="00531C68" w:rsidRDefault="006834B0" w:rsidP="00531C68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31C68">
        <w:rPr>
          <w:rStyle w:val="c42"/>
          <w:b/>
          <w:bCs/>
          <w:color w:val="000000"/>
          <w:sz w:val="28"/>
          <w:szCs w:val="28"/>
        </w:rPr>
        <w:t>Уровень программы.</w:t>
      </w:r>
      <w:r w:rsidRPr="00531C68">
        <w:rPr>
          <w:rStyle w:val="c40"/>
          <w:color w:val="000000"/>
          <w:sz w:val="28"/>
          <w:szCs w:val="28"/>
        </w:rPr>
        <w:t> По целевому ориентированию и уровню сложности  данная </w:t>
      </w:r>
      <w:r w:rsidRPr="00531C68">
        <w:rPr>
          <w:rStyle w:val="c1"/>
          <w:color w:val="000000"/>
          <w:sz w:val="28"/>
          <w:szCs w:val="28"/>
        </w:rPr>
        <w:t>общеразвивающая  программа является про</w:t>
      </w:r>
      <w:r w:rsidR="009468FD" w:rsidRPr="00531C68">
        <w:rPr>
          <w:rStyle w:val="c1"/>
          <w:color w:val="000000"/>
          <w:sz w:val="28"/>
          <w:szCs w:val="28"/>
        </w:rPr>
        <w:t xml:space="preserve">граммой </w:t>
      </w:r>
      <w:r w:rsidR="005865DB">
        <w:rPr>
          <w:rStyle w:val="c1"/>
          <w:color w:val="000000"/>
          <w:sz w:val="28"/>
          <w:szCs w:val="28"/>
        </w:rPr>
        <w:t>стартового</w:t>
      </w:r>
      <w:r w:rsidRPr="00531C68">
        <w:rPr>
          <w:rStyle w:val="c1"/>
          <w:color w:val="000000"/>
          <w:sz w:val="28"/>
          <w:szCs w:val="28"/>
        </w:rPr>
        <w:t xml:space="preserve"> уровня.</w:t>
      </w:r>
    </w:p>
    <w:p w:rsidR="006834B0" w:rsidRPr="00531C68" w:rsidRDefault="006834B0" w:rsidP="00531C68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31C68">
        <w:rPr>
          <w:rStyle w:val="c42"/>
          <w:b/>
          <w:bCs/>
          <w:color w:val="000000"/>
          <w:sz w:val="28"/>
          <w:szCs w:val="28"/>
        </w:rPr>
        <w:t>Объем программы и сроки реализации.</w:t>
      </w:r>
      <w:r w:rsidRPr="00531C68">
        <w:rPr>
          <w:rStyle w:val="c1"/>
          <w:color w:val="000000"/>
          <w:sz w:val="28"/>
          <w:szCs w:val="28"/>
        </w:rPr>
        <w:t xml:space="preserve"> Общее количество учебных часов, необходимых для освоения программы, составляет 72  часа.  Срок реализации программы – 1 год. Продолжительность обучения </w:t>
      </w:r>
      <w:r w:rsidR="000A68D9">
        <w:rPr>
          <w:rStyle w:val="c1"/>
          <w:color w:val="000000"/>
          <w:sz w:val="28"/>
          <w:szCs w:val="28"/>
        </w:rPr>
        <w:t>–</w:t>
      </w:r>
      <w:r w:rsidRPr="00531C68">
        <w:rPr>
          <w:rStyle w:val="c1"/>
          <w:color w:val="000000"/>
          <w:sz w:val="28"/>
          <w:szCs w:val="28"/>
        </w:rPr>
        <w:t xml:space="preserve"> 3</w:t>
      </w:r>
      <w:r w:rsidR="000A68D9">
        <w:rPr>
          <w:rStyle w:val="c1"/>
          <w:color w:val="000000"/>
          <w:sz w:val="28"/>
          <w:szCs w:val="28"/>
        </w:rPr>
        <w:t>5</w:t>
      </w:r>
      <w:r w:rsidRPr="00531C68">
        <w:rPr>
          <w:rStyle w:val="c1"/>
          <w:color w:val="000000"/>
          <w:sz w:val="28"/>
          <w:szCs w:val="28"/>
        </w:rPr>
        <w:t xml:space="preserve"> недель, период обучения </w:t>
      </w:r>
      <w:r w:rsidR="005F6485" w:rsidRPr="00531C68">
        <w:rPr>
          <w:rStyle w:val="c1"/>
          <w:color w:val="000000"/>
          <w:sz w:val="28"/>
          <w:szCs w:val="28"/>
        </w:rPr>
        <w:t>–</w:t>
      </w:r>
      <w:r w:rsidRPr="00531C68">
        <w:rPr>
          <w:rStyle w:val="c1"/>
          <w:color w:val="000000"/>
          <w:sz w:val="28"/>
          <w:szCs w:val="28"/>
        </w:rPr>
        <w:t xml:space="preserve"> с сентября по май. Во время каникул проводятся 1 - дневные учебно - тренировочные походы, по окончании учебного года проводится двухдневный поход вне сетки часов. Учащиеся в ходе освоения данной программы знакомятся с туристско - краеведческой деятельностью учащихся, получают навыки начальной туристской подготовки.</w:t>
      </w:r>
    </w:p>
    <w:p w:rsidR="006834B0" w:rsidRPr="00531C68" w:rsidRDefault="006834B0" w:rsidP="00531C68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31C68">
        <w:rPr>
          <w:rStyle w:val="c42"/>
          <w:b/>
          <w:bCs/>
          <w:color w:val="000000"/>
          <w:sz w:val="28"/>
          <w:szCs w:val="28"/>
        </w:rPr>
        <w:t> Форма обучения</w:t>
      </w:r>
      <w:r w:rsidRPr="00531C68">
        <w:rPr>
          <w:rStyle w:val="c27"/>
          <w:color w:val="000000"/>
          <w:sz w:val="28"/>
          <w:szCs w:val="28"/>
        </w:rPr>
        <w:t> – очная.</w:t>
      </w:r>
      <w:r w:rsidRPr="00531C68">
        <w:rPr>
          <w:rStyle w:val="c42"/>
          <w:b/>
          <w:bCs/>
          <w:color w:val="000000"/>
          <w:sz w:val="28"/>
          <w:szCs w:val="28"/>
        </w:rPr>
        <w:t> </w:t>
      </w:r>
      <w:r w:rsidRPr="00531C68">
        <w:rPr>
          <w:rStyle w:val="c1"/>
          <w:color w:val="000000"/>
          <w:sz w:val="28"/>
          <w:szCs w:val="28"/>
        </w:rPr>
        <w:t xml:space="preserve">Программа предусматривает 2 вида занятий: теоретические занятия и практические занятия. На теоретические занятия отводится </w:t>
      </w:r>
      <w:r w:rsidR="00531C68" w:rsidRPr="00531C68">
        <w:rPr>
          <w:rStyle w:val="c1"/>
          <w:color w:val="000000"/>
          <w:sz w:val="28"/>
          <w:szCs w:val="28"/>
        </w:rPr>
        <w:t>22</w:t>
      </w:r>
      <w:r w:rsidRPr="00531C68">
        <w:rPr>
          <w:rStyle w:val="c1"/>
          <w:color w:val="000000"/>
          <w:sz w:val="28"/>
          <w:szCs w:val="28"/>
        </w:rPr>
        <w:t xml:space="preserve"> час</w:t>
      </w:r>
      <w:r w:rsidR="00531C68" w:rsidRPr="00531C68">
        <w:rPr>
          <w:rStyle w:val="c1"/>
          <w:color w:val="000000"/>
          <w:sz w:val="28"/>
          <w:szCs w:val="28"/>
        </w:rPr>
        <w:t>а,</w:t>
      </w:r>
      <w:r w:rsidRPr="00531C68">
        <w:rPr>
          <w:rStyle w:val="c1"/>
          <w:color w:val="000000"/>
          <w:sz w:val="28"/>
          <w:szCs w:val="28"/>
        </w:rPr>
        <w:t xml:space="preserve"> на практические - 5</w:t>
      </w:r>
      <w:r w:rsidR="00531C68" w:rsidRPr="00531C68">
        <w:rPr>
          <w:rStyle w:val="c1"/>
          <w:color w:val="000000"/>
          <w:sz w:val="28"/>
          <w:szCs w:val="28"/>
        </w:rPr>
        <w:t>0</w:t>
      </w:r>
      <w:r w:rsidRPr="00531C68">
        <w:rPr>
          <w:rStyle w:val="c1"/>
          <w:color w:val="000000"/>
          <w:sz w:val="28"/>
          <w:szCs w:val="28"/>
        </w:rPr>
        <w:t xml:space="preserve"> часов. В обучении применяется групповая форма с индивидуальным подходом, включающая обучение в малых группах.</w:t>
      </w:r>
    </w:p>
    <w:p w:rsidR="006834B0" w:rsidRPr="00531C68" w:rsidRDefault="006834B0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C68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 программы</w:t>
      </w:r>
    </w:p>
    <w:p w:rsidR="006834B0" w:rsidRPr="00531C68" w:rsidRDefault="006834B0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для </w:t>
      </w:r>
      <w:r w:rsidRPr="00531C68">
        <w:rPr>
          <w:rFonts w:ascii="Times New Roman" w:hAnsi="Times New Roman" w:cs="Times New Roman"/>
          <w:sz w:val="28"/>
          <w:szCs w:val="28"/>
        </w:rPr>
        <w:t>обучающихся</w:t>
      </w: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554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1C68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C554A2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531C68">
        <w:rPr>
          <w:rFonts w:ascii="Times New Roman" w:hAnsi="Times New Roman" w:cs="Times New Roman"/>
          <w:sz w:val="28"/>
          <w:szCs w:val="28"/>
        </w:rPr>
        <w:t>.</w:t>
      </w:r>
    </w:p>
    <w:p w:rsidR="006834B0" w:rsidRPr="00531C68" w:rsidRDefault="006834B0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 программы</w:t>
      </w:r>
    </w:p>
    <w:p w:rsidR="006834B0" w:rsidRPr="00531C68" w:rsidRDefault="006834B0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>Программа «Дистанция» реализуется в течени</w:t>
      </w:r>
      <w:r w:rsidR="009468FD" w:rsidRPr="00531C68">
        <w:rPr>
          <w:rFonts w:ascii="Times New Roman" w:hAnsi="Times New Roman" w:cs="Times New Roman"/>
          <w:sz w:val="28"/>
          <w:szCs w:val="28"/>
        </w:rPr>
        <w:t>е</w:t>
      </w:r>
      <w:r w:rsidRPr="00531C68">
        <w:rPr>
          <w:rFonts w:ascii="Times New Roman" w:hAnsi="Times New Roman" w:cs="Times New Roman"/>
          <w:sz w:val="28"/>
          <w:szCs w:val="28"/>
        </w:rPr>
        <w:t xml:space="preserve">  1 года.</w:t>
      </w:r>
    </w:p>
    <w:p w:rsidR="009468FD" w:rsidRPr="00531C68" w:rsidRDefault="009468FD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3312" w:rsidRPr="00531C68" w:rsidRDefault="003D3312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1C68" w:rsidRDefault="00531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34B0" w:rsidRPr="00531C68" w:rsidRDefault="006834B0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lastRenderedPageBreak/>
        <w:t>2. Цели и задачи программы</w:t>
      </w:r>
    </w:p>
    <w:p w:rsidR="006834B0" w:rsidRPr="00531C68" w:rsidRDefault="006834B0" w:rsidP="00531C6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b/>
          <w:sz w:val="28"/>
          <w:szCs w:val="28"/>
        </w:rPr>
        <w:t>Цель:</w:t>
      </w:r>
      <w:r w:rsidRPr="00531C68">
        <w:rPr>
          <w:rFonts w:ascii="Times New Roman" w:hAnsi="Times New Roman" w:cs="Times New Roman"/>
          <w:sz w:val="28"/>
          <w:szCs w:val="28"/>
        </w:rPr>
        <w:t xml:space="preserve"> формирование всесторонне развитой личности средствами туризма, краеведения и элементами ориентирования на местности.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6834B0" w:rsidRPr="00531C68" w:rsidRDefault="006834B0" w:rsidP="00531C68">
      <w:pPr>
        <w:pStyle w:val="2"/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531C68">
        <w:rPr>
          <w:rStyle w:val="a5"/>
          <w:sz w:val="28"/>
          <w:szCs w:val="28"/>
        </w:rPr>
        <w:t>Задачи:</w:t>
      </w:r>
    </w:p>
    <w:p w:rsidR="005F6485" w:rsidRPr="00531C68" w:rsidRDefault="005F6485" w:rsidP="00531C68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C68">
        <w:rPr>
          <w:rFonts w:ascii="Times New Roman" w:hAnsi="Times New Roman" w:cs="Times New Roman"/>
          <w:b/>
          <w:sz w:val="28"/>
          <w:szCs w:val="28"/>
        </w:rPr>
        <w:t xml:space="preserve">Основные задачи программы: </w:t>
      </w:r>
    </w:p>
    <w:p w:rsidR="005F6485" w:rsidRPr="00531C68" w:rsidRDefault="005F6485" w:rsidP="00531C68">
      <w:pPr>
        <w:tabs>
          <w:tab w:val="left" w:pos="851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5F6485" w:rsidRPr="00531C68" w:rsidRDefault="005F6485" w:rsidP="00531C68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формирование бережного отношения к окружающей среде и любви к природе; </w:t>
      </w:r>
    </w:p>
    <w:p w:rsidR="005F6485" w:rsidRPr="00531C68" w:rsidRDefault="005F6485" w:rsidP="00531C68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формирования позитивных жизненных ценностей и активной гражданской позиции; </w:t>
      </w:r>
    </w:p>
    <w:p w:rsidR="005F6485" w:rsidRPr="00531C68" w:rsidRDefault="005F6485" w:rsidP="00531C68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формирование навыков работы в команде, развитие коммуникативной сферы при реализации коллективной деятельности; </w:t>
      </w:r>
    </w:p>
    <w:p w:rsidR="005F6485" w:rsidRPr="00531C68" w:rsidRDefault="005F6485" w:rsidP="00531C68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формирование потребности в здоровом образе жизни через привлечение детей к активному образу жизни. </w:t>
      </w:r>
    </w:p>
    <w:p w:rsidR="005F6485" w:rsidRPr="00531C68" w:rsidRDefault="005F6485" w:rsidP="00531C68">
      <w:pPr>
        <w:tabs>
          <w:tab w:val="left" w:pos="851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обучение умениям и навыкам спортивного туризма;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обучение основам топографии и ориентирования;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обучение основам туристской деятельности, приемам техники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безопасности, организации быта в походах;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обучение техники прохождения дистанций 3 класса с элементами 4 класса;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обучение навыкам судейства на дистанции 1 и 2 - ого класса;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живой природе Краснодарского края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при непосредственном контакте с ней; </w:t>
      </w:r>
    </w:p>
    <w:p w:rsidR="005F6485" w:rsidRPr="00531C68" w:rsidRDefault="005F6485" w:rsidP="00531C68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развитие навыков первой медицинской помощи; </w:t>
      </w:r>
    </w:p>
    <w:p w:rsidR="005F6485" w:rsidRPr="00531C68" w:rsidRDefault="005F6485" w:rsidP="00531C68">
      <w:pPr>
        <w:tabs>
          <w:tab w:val="left" w:pos="851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5F6485" w:rsidRPr="00531C68" w:rsidRDefault="005F6485" w:rsidP="00531C68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самостоятельности и ответственности за других; </w:t>
      </w:r>
    </w:p>
    <w:p w:rsidR="005F6485" w:rsidRPr="00531C68" w:rsidRDefault="005F6485" w:rsidP="00531C68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 xml:space="preserve">потребность в саморазвитии, самореализации; </w:t>
      </w:r>
    </w:p>
    <w:p w:rsidR="006834B0" w:rsidRPr="00531C68" w:rsidRDefault="005F6485" w:rsidP="00531C68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t>формирование устойчивой мотивации к дальнейшей туристской деятельности.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Данная дополнительная общеобразовательная общеразвивающая 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педагогически целесообразна, так как при ее реализации 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выполняются основные принципы многогранной подготовки туристов: 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>Принцип безопасности – обучающиеся получают знания, необходимые для безопасного пребывания в полевых</w:t>
      </w:r>
      <w:r w:rsidR="00103F9C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</w:t>
      </w:r>
      <w:r w:rsidRPr="00531C68">
        <w:rPr>
          <w:rFonts w:ascii="Times New Roman" w:hAnsi="Times New Roman" w:cs="Times New Roman"/>
          <w:color w:val="000000"/>
          <w:sz w:val="28"/>
          <w:szCs w:val="28"/>
        </w:rPr>
        <w:t>, знакомятся с основами топографии и ориентирования, правилами гигиены и приемами первой доврачебной помощи.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постепенности - необходимые знания и навыки формируются 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постепенно, от простого к сложным. Подобные темы рассматриваются под разными углами, с усложнением и дополнением на последующих годах обучения. 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 xml:space="preserve">Принцип вариативности предусматривает в зависимости от этапа подготовки, развития индивидуальных особенностей туриста, разнообразие программного материала для практических занятий и тренировочных средств и нагрузок, направленных на решение определенной педагогической задачи. 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68">
        <w:rPr>
          <w:rFonts w:ascii="Times New Roman" w:hAnsi="Times New Roman" w:cs="Times New Roman"/>
          <w:color w:val="000000"/>
          <w:sz w:val="28"/>
          <w:szCs w:val="28"/>
        </w:rPr>
        <w:t>Принцип демократизации – обучающиеся предоставляется определенная свобода саморазвития и самоопределения.</w:t>
      </w:r>
    </w:p>
    <w:p w:rsidR="003D3312" w:rsidRPr="00531C68" w:rsidRDefault="003D3312" w:rsidP="00103F9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312" w:rsidRPr="00531C68" w:rsidRDefault="003D3312" w:rsidP="00103F9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C68">
        <w:rPr>
          <w:rFonts w:ascii="Times New Roman" w:hAnsi="Times New Roman" w:cs="Times New Roman"/>
          <w:sz w:val="28"/>
          <w:szCs w:val="28"/>
        </w:rPr>
        <w:br w:type="page"/>
      </w:r>
    </w:p>
    <w:p w:rsidR="006834B0" w:rsidRDefault="003D3312" w:rsidP="003D3312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Учебно-тематический план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483"/>
        <w:gridCol w:w="1103"/>
        <w:gridCol w:w="1107"/>
        <w:gridCol w:w="1309"/>
        <w:gridCol w:w="2009"/>
      </w:tblGrid>
      <w:tr w:rsidR="003D3312" w:rsidRPr="003D3312" w:rsidTr="00103F9C">
        <w:trPr>
          <w:trHeight w:val="511"/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учебных дисциплин, предметов, модулей</w:t>
            </w:r>
          </w:p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3D3312" w:rsidRPr="003D3312" w:rsidTr="00103F9C">
        <w:trPr>
          <w:trHeight w:val="437"/>
          <w:jc w:val="center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пешеходный туризм. Безопасность походов.</w:t>
            </w:r>
          </w:p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531C68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531C68" w:rsidP="00103F9C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гигиены. Первая медицинская помощь.</w:t>
            </w:r>
          </w:p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Зачет по вопросам основы гигиены и первой доврачебной помощи.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родного края и его история. Краеведческая работа в походе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походу</w:t>
            </w:r>
            <w:r w:rsidR="0053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3312" w:rsidRPr="003D3312" w:rsidRDefault="003D3312" w:rsidP="00103F9C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походов.</w:t>
            </w:r>
          </w:p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по ориентированию.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531C68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Топография и ориентирование.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531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3D3312" w:rsidRPr="003D3312" w:rsidTr="00103F9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2" w:rsidRPr="003D3312" w:rsidRDefault="003D3312" w:rsidP="00103F9C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D3312" w:rsidRPr="003D3312" w:rsidRDefault="003D3312" w:rsidP="00103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F9C" w:rsidRDefault="00103F9C" w:rsidP="003D3312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F9C" w:rsidRDefault="0010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3312" w:rsidRDefault="00103F9C" w:rsidP="00103F9C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Содержание программы</w:t>
      </w:r>
    </w:p>
    <w:p w:rsidR="003736C3" w:rsidRPr="003736C3" w:rsidRDefault="003736C3" w:rsidP="003736C3">
      <w:pPr>
        <w:pStyle w:val="p8"/>
        <w:tabs>
          <w:tab w:val="left" w:pos="426"/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736C3">
        <w:rPr>
          <w:rStyle w:val="s3"/>
          <w:b/>
          <w:color w:val="000000"/>
          <w:sz w:val="28"/>
          <w:szCs w:val="28"/>
        </w:rPr>
        <w:t xml:space="preserve">Тема 1. </w:t>
      </w:r>
      <w:r w:rsidRPr="003736C3">
        <w:rPr>
          <w:rStyle w:val="s4"/>
          <w:b/>
          <w:color w:val="000000"/>
          <w:sz w:val="28"/>
          <w:szCs w:val="28"/>
        </w:rPr>
        <w:t>Водное занятие. - 2ч.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574B8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736C3">
        <w:rPr>
          <w:rFonts w:ascii="Times New Roman" w:hAnsi="Times New Roman" w:cs="Times New Roman"/>
          <w:sz w:val="28"/>
          <w:szCs w:val="28"/>
        </w:rPr>
        <w:t>ормирование у обучающихся понятия о работе творческого объединения, о ТБ во время занятий, экскурсий в творческом объединении.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Задачи</w:t>
      </w:r>
      <w:r w:rsidR="00574B81">
        <w:rPr>
          <w:rFonts w:ascii="Times New Roman" w:hAnsi="Times New Roman" w:cs="Times New Roman"/>
          <w:b/>
          <w:sz w:val="28"/>
          <w:szCs w:val="28"/>
        </w:rPr>
        <w:t>:</w:t>
      </w:r>
      <w:r w:rsid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>знакомление обучающихся с планом работы творческого объединения, с массовыми мероприятиями.</w:t>
      </w:r>
    </w:p>
    <w:p w:rsidR="003736C3" w:rsidRPr="003736C3" w:rsidRDefault="003736C3" w:rsidP="003736C3">
      <w:pPr>
        <w:pStyle w:val="a6"/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36C3">
        <w:rPr>
          <w:b/>
          <w:sz w:val="28"/>
          <w:szCs w:val="28"/>
        </w:rPr>
        <w:t>Подведение итогов</w:t>
      </w:r>
      <w:r w:rsidRPr="003736C3">
        <w:rPr>
          <w:sz w:val="28"/>
          <w:szCs w:val="28"/>
        </w:rPr>
        <w:t xml:space="preserve">: </w:t>
      </w:r>
      <w:r w:rsidR="00574B81">
        <w:rPr>
          <w:sz w:val="28"/>
          <w:szCs w:val="28"/>
        </w:rPr>
        <w:t>о</w:t>
      </w:r>
      <w:r w:rsidRPr="003736C3">
        <w:rPr>
          <w:sz w:val="28"/>
          <w:szCs w:val="28"/>
        </w:rPr>
        <w:t>бучающиеся ознакомятся с режимом работы творческого объединения, с ТБ во время занятий, экскурсий в творческом объединении.</w:t>
      </w:r>
      <w:r w:rsidRPr="003736C3">
        <w:rPr>
          <w:color w:val="000000"/>
          <w:sz w:val="28"/>
          <w:szCs w:val="28"/>
        </w:rPr>
        <w:t xml:space="preserve"> Беседа на тему: «Инструктаж по ТБ»</w:t>
      </w:r>
    </w:p>
    <w:p w:rsidR="003736C3" w:rsidRPr="003736C3" w:rsidRDefault="003736C3" w:rsidP="003736C3">
      <w:pPr>
        <w:pStyle w:val="p2"/>
        <w:tabs>
          <w:tab w:val="left" w:pos="426"/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736C3">
        <w:rPr>
          <w:color w:val="000000"/>
          <w:sz w:val="28"/>
          <w:szCs w:val="28"/>
        </w:rPr>
        <w:t>Введение. Организационное заседание творческого объединения, особенности работы, план на учебный год. Техника безопасности.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iCs/>
          <w:sz w:val="28"/>
          <w:szCs w:val="28"/>
        </w:rPr>
        <w:t xml:space="preserve">Тема 2. </w:t>
      </w: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Детский пешеходный туризм. Безопасность походов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Pr="003736C3">
        <w:rPr>
          <w:rFonts w:ascii="Times New Roman" w:hAnsi="Times New Roman" w:cs="Times New Roman"/>
          <w:b/>
          <w:iCs/>
          <w:sz w:val="28"/>
          <w:szCs w:val="28"/>
        </w:rPr>
        <w:t>10 часов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</w:t>
      </w:r>
      <w:r w:rsidR="00574B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74B81">
        <w:rPr>
          <w:rFonts w:ascii="Times New Roman" w:hAnsi="Times New Roman" w:cs="Times New Roman"/>
          <w:sz w:val="28"/>
          <w:szCs w:val="28"/>
        </w:rPr>
        <w:t>ф</w:t>
      </w:r>
      <w:r w:rsidRPr="003736C3">
        <w:rPr>
          <w:rFonts w:ascii="Times New Roman" w:hAnsi="Times New Roman" w:cs="Times New Roman"/>
          <w:sz w:val="28"/>
          <w:szCs w:val="28"/>
        </w:rPr>
        <w:t xml:space="preserve">ормирование у обучающихся понятия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туризма для человека. Виды туризма, особенности походов.Правила безопасного похода.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Задачи</w:t>
      </w:r>
      <w:r w:rsidR="00574B81">
        <w:rPr>
          <w:rFonts w:ascii="Times New Roman" w:hAnsi="Times New Roman" w:cs="Times New Roman"/>
          <w:sz w:val="28"/>
          <w:szCs w:val="28"/>
        </w:rPr>
        <w:t>: 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знакомление обучающихся с понятием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туризма для человека. Виды туризма, особенности походов.Правила безопасного похода.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 w:rsidRPr="003736C3">
        <w:rPr>
          <w:rFonts w:ascii="Times New Roman" w:hAnsi="Times New Roman" w:cs="Times New Roman"/>
          <w:sz w:val="28"/>
          <w:szCs w:val="28"/>
        </w:rPr>
        <w:t xml:space="preserve">: </w:t>
      </w:r>
      <w:r w:rsid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осваивают правила безопасного похода. Элементарные приемы оказания первой доврачебной помощи. Меры предосторожности при преодолении естественных препятствий на маршруте: значение дисциплины, правильной оценки своих сил и умений. Правила поведения туристов в лесу, на воде, на заболоченной местности, на склонах, во время грозы, в населенных пунктах.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Беседа о туризме и о работе кружка, о значении туризма для человека. Виды туризма, особенности походов. Рассказы об интересных походах и путешествиях (показ презентации по теме «Туризм»). Законы туристов. 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Беседа о пешеходном туризме и здоровом образе жизни, просмотр презентаций по теме «Туризм – моя мечта». Ведение «Дневника туриста»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Начальные формы самоконтроля детей. Меры предупреждения плоскостопия. Техника правильной ходьбы в походе. Движение по ровной, по сильно пересеченной местности, движение по лесу через кустарники и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завалы, движение по заболоченной местности, движение по дорогам, по тропам и без троп. Движение по склонам различной крутизны и с различными почвенно-растительными условиями.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похода. Элементарные приемы оказания первой доврачебной помощи. Меры предосторожности при преодолении естественных препятствий на маршруте: значение дисциплины, правильной оценки своих сил и умений. Правила поведения туристов в лесу, на воде, на заболоченной местности, на склонах, во время грозы, в населенных пунктах.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Обязанности направляющего (проводника) и замыкающего. Режим ходового дня и режим на дневке. Правила поведения туристов на коротких привалах. Хронометраж движения группы по маршруту.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Что такое привал и бивак в походе. Основные требования к месту привала и бивака</w:t>
      </w:r>
      <w:r w:rsidRPr="00373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Планировка бивака. Виды и производство хозяйственных работ на биваке (развертывание и свертывание бивака). Графики дежурств на биваках.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Типы костров и их назначение. Костровое оборудование. Выбор и заготовка топлива. Сушка обуви и одежды. Общественно полезная работа на дневках. Охрана природы, Свертывание бивака. Противопожарные меры.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Питание в походе. Что такое калорийность пищи. Примерный набор продуктов питания для туристского похода. Расфасовка, упаковка и переноска продуктов. Что такое меню, как оно составляется. Учет расхода продуктов в пути Водно-солевой режим в походе. Выбор и обеззараживание воды. Просмотр и обсуждение презентации «Туристский бивак»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3.</w:t>
      </w: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Общая физическая подготовка</w:t>
      </w:r>
      <w:r w:rsidRPr="003736C3">
        <w:rPr>
          <w:rFonts w:ascii="Times New Roman" w:hAnsi="Times New Roman" w:cs="Times New Roman"/>
          <w:b/>
          <w:iCs/>
          <w:sz w:val="28"/>
          <w:szCs w:val="28"/>
        </w:rPr>
        <w:t>- 8часов.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</w:t>
      </w:r>
      <w:r w:rsidR="00574B8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>знакомить обучающихся с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 понятием физическая и морально-волевая подготовка туриста. Закаливание, комплекс утренней зарядки, маршевая подготовка, туристские нормативы комплекса ГТО. 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Задачи</w:t>
      </w:r>
      <w:r w:rsidR="00574B81">
        <w:rPr>
          <w:rFonts w:ascii="Times New Roman" w:hAnsi="Times New Roman" w:cs="Times New Roman"/>
          <w:sz w:val="28"/>
          <w:szCs w:val="28"/>
        </w:rPr>
        <w:t>:ф</w:t>
      </w:r>
      <w:r w:rsidRPr="003736C3">
        <w:rPr>
          <w:rFonts w:ascii="Times New Roman" w:hAnsi="Times New Roman" w:cs="Times New Roman"/>
          <w:sz w:val="28"/>
          <w:szCs w:val="28"/>
        </w:rPr>
        <w:t>ормирование у  обучающихся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физическихи морально-волевых качества необходимы путешественнику. 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3736C3">
        <w:rPr>
          <w:rFonts w:ascii="Times New Roman" w:hAnsi="Times New Roman" w:cs="Times New Roman"/>
          <w:sz w:val="28"/>
          <w:szCs w:val="28"/>
        </w:rPr>
        <w:t xml:space="preserve">: </w:t>
      </w:r>
      <w:r w:rsid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осваивают упражнения для укрепления и развития рук и плечевого пояса, мышц шеи, туловища, ног.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Беговые тренировки. Какие физические и морально-волевые качества необходимы путешественнику. 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Физическая и морально-волевая подготовка туриста. Закаливание, комплекс утренней зарядки, маршевая подготовка, туристские нормативы комплекса ГТО. Упражнения для укрепления и развития рук и плечевого пояса, мышц шеи, туловища, ног. Беговые тренировки. Книги о путешествиях и путешественниках. Нормативы юношеских разрядов по туризму, нормы на звание младшего инструктора по туризму. Подвижные игры и веселые старты.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4.</w:t>
      </w: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Основы гигиены. Первая медицинская помощь.</w:t>
      </w:r>
      <w:r w:rsidRPr="003736C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- 14часов.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574B81">
        <w:rPr>
          <w:rFonts w:ascii="Times New Roman" w:hAnsi="Times New Roman" w:cs="Times New Roman"/>
          <w:sz w:val="28"/>
          <w:szCs w:val="28"/>
        </w:rPr>
        <w:t>:</w:t>
      </w:r>
      <w:r w:rsidR="00574B81" w:rsidRP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знакомить обучающихся с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личной гигиеной туриста. Гигиенические требования к одежде, постели, посуде туриста.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Задачи</w:t>
      </w:r>
      <w:r w:rsidR="00574B81">
        <w:rPr>
          <w:rFonts w:ascii="Times New Roman" w:hAnsi="Times New Roman" w:cs="Times New Roman"/>
          <w:b/>
          <w:sz w:val="28"/>
          <w:szCs w:val="28"/>
        </w:rPr>
        <w:t>:</w:t>
      </w:r>
      <w:r w:rsid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знакомление обучающихся с  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личной гигиеной туриста, с гигиеническими требованиями к одежде, постели, посуде туриста.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3736C3">
        <w:rPr>
          <w:rFonts w:ascii="Times New Roman" w:hAnsi="Times New Roman" w:cs="Times New Roman"/>
          <w:sz w:val="28"/>
          <w:szCs w:val="28"/>
        </w:rPr>
        <w:t xml:space="preserve">: </w:t>
      </w:r>
      <w:r w:rsid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бучающиеся освоят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оказание первой доврачебной помощи при различных травмах с транспортировкой пострадавшего.</w:t>
      </w:r>
    </w:p>
    <w:p w:rsidR="003736C3" w:rsidRPr="003736C3" w:rsidRDefault="003736C3" w:rsidP="003736C3">
      <w:pPr>
        <w:pStyle w:val="11"/>
        <w:shd w:val="clear" w:color="auto" w:fill="FFFFFF"/>
        <w:tabs>
          <w:tab w:val="left" w:pos="364"/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736C3">
        <w:rPr>
          <w:color w:val="000000"/>
          <w:sz w:val="28"/>
          <w:szCs w:val="28"/>
        </w:rPr>
        <w:t>Личная гигиена туриста. Обувь туриста, уход за ногами и обувью во время похода. Гигиенические требования к одежде, постели, посуде туриста.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 Купание в походе. Предупреждение охлаждений и обморожений в зимнем походе, простудных заболеваний в летних походах. Содержание походной аптечки и первая доврачебная помощь пострадавшему. Транспортировка пострадавшего.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       Практические занятия.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 Оказание первой доврачебной помощи при различных травмах. Транспортировка пострадавшего.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Беседа о средствах физического воспитания. Природные явления. Правила поведения туристов во время дождя, грозы. Что такое закаливание, навыки закаливания. Виды закаливающих процедур.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        </w:t>
      </w:r>
      <w:r w:rsidRPr="00373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Практическое занятие.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 Укрытие бивака от дождя, солнца.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Тема 5.Природа родного края и его история. Краеведческая работа в походе</w:t>
      </w:r>
      <w:r w:rsidRPr="003736C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</w:t>
      </w:r>
      <w:r w:rsidRPr="003736C3">
        <w:rPr>
          <w:rFonts w:ascii="Times New Roman" w:hAnsi="Times New Roman" w:cs="Times New Roman"/>
          <w:b/>
          <w:iCs/>
          <w:sz w:val="28"/>
          <w:szCs w:val="28"/>
        </w:rPr>
        <w:t xml:space="preserve">-10 часов. 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 занятия</w:t>
      </w:r>
      <w:r w:rsidR="00574B81">
        <w:rPr>
          <w:rFonts w:ascii="Times New Roman" w:hAnsi="Times New Roman" w:cs="Times New Roman"/>
          <w:color w:val="000000"/>
          <w:sz w:val="28"/>
          <w:szCs w:val="28"/>
        </w:rPr>
        <w:t>: о</w:t>
      </w:r>
      <w:r w:rsidRPr="003736C3">
        <w:rPr>
          <w:rFonts w:ascii="Times New Roman" w:hAnsi="Times New Roman" w:cs="Times New Roman"/>
          <w:sz w:val="28"/>
          <w:szCs w:val="28"/>
        </w:rPr>
        <w:t>знакомить обучающихся с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краеведческой и экскурсионной работой в походах.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 xml:space="preserve">        Задачи</w:t>
      </w:r>
      <w:r w:rsidR="00574B81">
        <w:rPr>
          <w:rFonts w:ascii="Times New Roman" w:hAnsi="Times New Roman" w:cs="Times New Roman"/>
          <w:sz w:val="28"/>
          <w:szCs w:val="28"/>
        </w:rPr>
        <w:t>:о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знакомление обучающихся с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климатом, растительностью и животным миром  родного края, его рельефом, реками, озерами, полезными ископаемыми.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3736C3">
        <w:rPr>
          <w:rFonts w:ascii="Times New Roman" w:hAnsi="Times New Roman" w:cs="Times New Roman"/>
          <w:sz w:val="28"/>
          <w:szCs w:val="28"/>
        </w:rPr>
        <w:t xml:space="preserve">: </w:t>
      </w:r>
      <w:r w:rsidR="00574B81"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>бучающиеся о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знакомятся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 картой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. «Путешествия» по карте. Подготовка и заслушивание докладов кружковцев о природе и достопримечательностях края. Проведение краеведческих викторин.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Климат, растительность и животный мир родного края, его рельеф, реки, озера, полезные ископаемые.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История края, памятные исторические места. Знатные люди края. Роль туристов в охране памятников истории и культуры края.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Охрана природы. Закон об охране природы.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Краеведческая и экскурсионная работа в походах. Ведение путевых записей: личный и групповой дневник, описание пути движения, описание экскурсионного объекта, путевой очерк. Сбор экспонатов и других краеведческих материалов. Подготовка итоговой выставки. Фотографирование в походе.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Практические занятия.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 Знакомство с картой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. «Путешествия» по карте. Подготовка и заслушивание докладов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учеников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о природе и достопримечательностях края. Проведение краеведческих викторин.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 xml:space="preserve"> Тема 6.</w:t>
      </w: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к походу. Проведение походов</w:t>
      </w:r>
      <w:r w:rsidRPr="003736C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3736C3">
        <w:rPr>
          <w:rFonts w:ascii="Times New Roman" w:hAnsi="Times New Roman" w:cs="Times New Roman"/>
          <w:b/>
          <w:iCs/>
          <w:sz w:val="28"/>
          <w:szCs w:val="28"/>
        </w:rPr>
        <w:t>-14 часов.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>знакомить обучающихся с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организации и проведения туристских походов, с инструкциями по организации и проведению туристских походов и экскурсий.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знакомление обучающихся с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 правилами организации и проведения туристских походов, с инструкциями по организации и проведению туристских походов и экскурсий.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  <w:r w:rsidRPr="003736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>разрабатывают  маршрут, составляют план  подготовки похода, плана-графика движения, сметы расходов.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Правила организации и проведения туристских походов. Инструкция по организации и проведению туристских походов и экскурсий с учащимися общеобразовательных школ.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Подбор группы. Определение цели и района похода. Распределение обязанностей в группе. Обязанности командира туристской группы, завхозов, краеведа, старшего проводника и других ответственных лиц.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Сбор сведений о районе похода: изучение литературы, карт, переписка с местными краеведами и туристами, встречи с людьми, побывавшими в районе планируемого похода, посещение музеев и т. п.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Разработка маршрута, составление плана подготовки похода, плана-графика движения, сметы расходов.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Подбор и подготовка личного и группового снаряжения.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Организация ночлегов в помещениях. Культура поведения туристов, их взаимоотношения с местными жителями. Значение дисциплины в походе.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Оформление походной документации, получение разрешения на выход в поход.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Расчет питания, подбор и закупка продуктов. Укладка рюкзака.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Типичные ошибки туристов при укладке рюкзака. Подбор хранение картографического материала.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Сообщение о вариантах летнего зачетного похода, распределение тем докладов. Распределение обязанностей и заданий по краеведческой работе, план фото- и киносъемок, ведение календаря погоды и протокола (хронометража) движения.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Практические занятия.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 Разработка маршрутов и планов-графиков учебно-тренировочных походов, заслушивание докладов о районе похода: по истории, флоре, фауне, рельефу и т. д., подготовка маршрутной документации, копирование карт. Подготовка группового и специального снаряжения, закупка, расфасовка и раскладка продуктов. Укладка рюкзаков.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Составление графиков дежурств. Контрольные сборы: проверка личной и групповой готовности к выходам в походы.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В соответствие с количеством часов, отведенных по примерному тематическому плану занятий кружка, рекомендуется провести в течение учебного года (кроме летнего зачетного похода) пять учебно-тренировочных походов: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Три однодневных по 8 часов=24 часа,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Два двухдневных по 14 часов =28 часов.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В результате этих походов обучающиеся приобретут десятидневный опыт движения по маршрутам, ознакомятся с природой и достопримечательностями своего края.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Во время учебно-тренировочных походов необходимо отработать: движение колонной, правила и режим пешего и лыжного движения, выполнение общественных поручений в группе по организационному и хозяйственному самообеспечению, преодоление различных естественных препятствии (подъемы, спуски по залесенным, травянистым, песчаным, каменистым склонам, движение через густой подлесок, по заболоченной местности, переправы по бревнам, кладям, камням, броды). Страховка и самостраховка. Развертывание и свертывание бивака. Использование карты и компаса, сличение карты с местностью, ведение группы по заданному азимуту. Ориентирование по небесным светилам днем и в сумерках. Проведение наблюдений, вычерчивание схем, нанесение дополнений и исправлений на карту, фотографирование, ведение записей, составление описания пути движения и интересных объектов, организация и проведение экскурсий, сбор экспонатов.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Обсуждение итогов похода. Пропаганда туризма. Просмотр фотоматериалов. Составление отчета о походе, паспорта маршрута. Приведение в порядок и сдача снаряжения.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Практические занятия.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 Чистка, ремонт и сдача снаряжения на склад (в ателье проката). Оформление туристского уголка группы, летописи кружка, фотогазеты, составление презентаций о походе. Подготовка выставки о 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работе кружка для школы. Обсуждение похода в группе, на совместном с родителями собрании. Оформление документации, заполнение учетных карточек (паспортов туриста), награждение участников.</w:t>
      </w: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736C3" w:rsidRPr="003736C3" w:rsidRDefault="003736C3" w:rsidP="003736C3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 xml:space="preserve"> Тема 7.</w:t>
      </w: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Топография и ориентирование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3736C3">
        <w:rPr>
          <w:rFonts w:ascii="Times New Roman" w:hAnsi="Times New Roman" w:cs="Times New Roman"/>
          <w:b/>
          <w:iCs/>
          <w:sz w:val="28"/>
          <w:szCs w:val="28"/>
        </w:rPr>
        <w:t>-10 часов.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36C3">
        <w:rPr>
          <w:rFonts w:ascii="Times New Roman" w:hAnsi="Times New Roman" w:cs="Times New Roman"/>
          <w:sz w:val="28"/>
          <w:szCs w:val="28"/>
        </w:rPr>
        <w:t>ознакомить обучающихся с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пользованием компаса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азимутам на заданное расстояние.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:о</w:t>
      </w:r>
      <w:r w:rsidRPr="003736C3">
        <w:rPr>
          <w:rFonts w:ascii="Times New Roman" w:hAnsi="Times New Roman" w:cs="Times New Roman"/>
          <w:sz w:val="28"/>
          <w:szCs w:val="28"/>
        </w:rPr>
        <w:t>знакомление обучающихся с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  понятием компас и его устройство. Пользование компасом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азимутам на заданное расстояние.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 w:rsidRPr="003736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6C3">
        <w:rPr>
          <w:rFonts w:ascii="Times New Roman" w:hAnsi="Times New Roman" w:cs="Times New Roman"/>
          <w:sz w:val="28"/>
          <w:szCs w:val="28"/>
        </w:rPr>
        <w:t>бучающиеся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осваивают определение сторон горизонта с помощью компаса, по небесным светилам, местным признакам. Определение направлений по заданным азимутам (прямые засечки) и азимутов на заданные ориентиры (обратная засечка). Ориентирование карты по компасу. Движение группы по заданным азимутам на заданные расстояния. 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Стороны горизонта. Компас и его устройство. Пользование компасом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азимутам на заданное расстояние.</w:t>
      </w:r>
    </w:p>
    <w:p w:rsidR="003736C3" w:rsidRPr="003736C3" w:rsidRDefault="003736C3" w:rsidP="003736C3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color w:val="000000"/>
          <w:sz w:val="28"/>
          <w:szCs w:val="28"/>
        </w:rPr>
        <w:t>Определение сторон горизонта по солнцу, звездам и местным признакам.</w:t>
      </w:r>
    </w:p>
    <w:p w:rsidR="003736C3" w:rsidRPr="000A68D9" w:rsidRDefault="003736C3" w:rsidP="000A68D9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6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Практические занятия.</w:t>
      </w:r>
      <w:r w:rsidRPr="003736C3">
        <w:rPr>
          <w:rFonts w:ascii="Times New Roman" w:hAnsi="Times New Roman" w:cs="Times New Roman"/>
          <w:color w:val="000000"/>
          <w:sz w:val="28"/>
          <w:szCs w:val="28"/>
        </w:rPr>
        <w:t xml:space="preserve"> Определение сторон горизонта с помощью компаса, по небесным светилам, </w:t>
      </w:r>
      <w:r w:rsidRPr="000A68D9">
        <w:rPr>
          <w:rFonts w:ascii="Times New Roman" w:hAnsi="Times New Roman" w:cs="Times New Roman"/>
          <w:color w:val="000000"/>
          <w:sz w:val="28"/>
          <w:szCs w:val="28"/>
        </w:rPr>
        <w:t xml:space="preserve">местным признакам. Определение направлений по заданным азимутам (прямые засечки) и азимутов на заданные ориентиры (обратная засечка). Ориентирование карты по компасу. </w:t>
      </w:r>
      <w:r w:rsidRPr="000A68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Движение группы по заданным азимутам на заданные расстояния. Глазомерная оценка расстояний до предметов.</w:t>
      </w:r>
    </w:p>
    <w:p w:rsidR="003736C3" w:rsidRPr="000A68D9" w:rsidRDefault="003736C3" w:rsidP="000A68D9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9">
        <w:rPr>
          <w:rFonts w:ascii="Times New Roman" w:hAnsi="Times New Roman" w:cs="Times New Roman"/>
          <w:color w:val="000000"/>
          <w:sz w:val="28"/>
          <w:szCs w:val="28"/>
        </w:rPr>
        <w:t>Групповое, личное и специальное снаряжение туристов. Главные требования к предметам снаряжения: легкость, прочность, удобство в пользовании и переноске. Перечень основных предметов личного и группового снаряжения туриста-пешеходника, требования к каждому предмету.</w:t>
      </w:r>
    </w:p>
    <w:p w:rsidR="003736C3" w:rsidRPr="000A68D9" w:rsidRDefault="003736C3" w:rsidP="000A68D9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9">
        <w:rPr>
          <w:rFonts w:ascii="Times New Roman" w:hAnsi="Times New Roman" w:cs="Times New Roman"/>
          <w:color w:val="000000"/>
          <w:sz w:val="28"/>
          <w:szCs w:val="28"/>
        </w:rPr>
        <w:t>Устройство туристской палатки, стойки и колышки для палаток. Тент к палатке. Уход за снаряжением и его ремонт. Правила укладки рюкзака.</w:t>
      </w:r>
    </w:p>
    <w:p w:rsidR="003736C3" w:rsidRPr="000A68D9" w:rsidRDefault="003736C3" w:rsidP="000A68D9">
      <w:pPr>
        <w:shd w:val="clear" w:color="auto" w:fill="FFFFFF"/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Практические занятия.</w:t>
      </w:r>
      <w:r w:rsidRPr="000A68D9">
        <w:rPr>
          <w:rFonts w:ascii="Times New Roman" w:hAnsi="Times New Roman" w:cs="Times New Roman"/>
          <w:color w:val="000000"/>
          <w:sz w:val="28"/>
          <w:szCs w:val="28"/>
        </w:rPr>
        <w:t> Укладка рюкзака. Проведение игры «Что взять с собой в поход».</w:t>
      </w:r>
    </w:p>
    <w:p w:rsidR="003736C3" w:rsidRPr="000A68D9" w:rsidRDefault="003736C3" w:rsidP="000A68D9">
      <w:pPr>
        <w:pStyle w:val="11"/>
        <w:shd w:val="clear" w:color="auto" w:fill="FFFFFF"/>
        <w:tabs>
          <w:tab w:val="left" w:pos="342"/>
          <w:tab w:val="left" w:pos="851"/>
          <w:tab w:val="left" w:pos="2580"/>
        </w:tabs>
        <w:spacing w:line="360" w:lineRule="auto"/>
        <w:ind w:firstLine="567"/>
        <w:contextualSpacing/>
        <w:jc w:val="both"/>
        <w:rPr>
          <w:b/>
          <w:iCs/>
          <w:sz w:val="28"/>
          <w:szCs w:val="28"/>
        </w:rPr>
      </w:pPr>
      <w:r w:rsidRPr="000A68D9">
        <w:rPr>
          <w:color w:val="000000"/>
          <w:sz w:val="28"/>
          <w:szCs w:val="28"/>
        </w:rPr>
        <w:tab/>
      </w:r>
      <w:r w:rsidRPr="000A68D9">
        <w:rPr>
          <w:b/>
          <w:iCs/>
          <w:sz w:val="28"/>
          <w:szCs w:val="28"/>
        </w:rPr>
        <w:t xml:space="preserve"> Тема 8. Итоговое занятие - 2 часа.</w:t>
      </w:r>
    </w:p>
    <w:p w:rsidR="003736C3" w:rsidRPr="000A68D9" w:rsidRDefault="003736C3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Подведение итогов работы творческого  объединения «Дистанция»   за год.</w:t>
      </w:r>
    </w:p>
    <w:p w:rsidR="003736C3" w:rsidRPr="000A68D9" w:rsidRDefault="003736C3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b/>
          <w:color w:val="000000"/>
          <w:sz w:val="28"/>
          <w:szCs w:val="28"/>
        </w:rPr>
        <w:t>Цель занятия</w:t>
      </w:r>
      <w:r w:rsidRPr="000A68D9">
        <w:rPr>
          <w:rFonts w:ascii="Times New Roman" w:hAnsi="Times New Roman" w:cs="Times New Roman"/>
          <w:color w:val="000000"/>
          <w:sz w:val="28"/>
          <w:szCs w:val="28"/>
        </w:rPr>
        <w:t>: п</w:t>
      </w:r>
      <w:r w:rsidRPr="000A68D9">
        <w:rPr>
          <w:rFonts w:ascii="Times New Roman" w:hAnsi="Times New Roman" w:cs="Times New Roman"/>
          <w:sz w:val="28"/>
          <w:szCs w:val="28"/>
        </w:rPr>
        <w:t>редоставление возможности обучающимся представить итоговые работы в творческом объединении за год.</w:t>
      </w:r>
    </w:p>
    <w:p w:rsidR="003736C3" w:rsidRPr="000A68D9" w:rsidRDefault="003736C3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A68D9">
        <w:rPr>
          <w:rFonts w:ascii="Times New Roman" w:hAnsi="Times New Roman" w:cs="Times New Roman"/>
          <w:sz w:val="28"/>
          <w:szCs w:val="28"/>
        </w:rPr>
        <w:t>поддержать интерес обучающихся к дальнейшему обучению в творческом объединении.</w:t>
      </w:r>
    </w:p>
    <w:p w:rsidR="008233D4" w:rsidRPr="000A68D9" w:rsidRDefault="003736C3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0A68D9">
        <w:rPr>
          <w:rFonts w:ascii="Times New Roman" w:hAnsi="Times New Roman" w:cs="Times New Roman"/>
          <w:sz w:val="28"/>
          <w:szCs w:val="28"/>
        </w:rPr>
        <w:t>: обучающиеся представят итоговые работы в творческом объединении за год.</w:t>
      </w:r>
    </w:p>
    <w:p w:rsidR="008233D4" w:rsidRPr="000A68D9" w:rsidRDefault="008233D4" w:rsidP="000A68D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br w:type="page"/>
      </w:r>
    </w:p>
    <w:p w:rsidR="003736C3" w:rsidRPr="000A68D9" w:rsidRDefault="008233D4" w:rsidP="000A68D9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lastRenderedPageBreak/>
        <w:t>5. Календарный учебный график</w:t>
      </w:r>
    </w:p>
    <w:tbl>
      <w:tblPr>
        <w:tblStyle w:val="a8"/>
        <w:tblW w:w="4583" w:type="pct"/>
        <w:tblLook w:val="04A0"/>
      </w:tblPr>
      <w:tblGrid>
        <w:gridCol w:w="1892"/>
        <w:gridCol w:w="2295"/>
        <w:gridCol w:w="2293"/>
        <w:gridCol w:w="2293"/>
      </w:tblGrid>
      <w:tr w:rsidR="000A68D9" w:rsidRPr="000A68D9" w:rsidTr="000A68D9">
        <w:tc>
          <w:tcPr>
            <w:tcW w:w="1078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308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Количество часов за уч.год</w:t>
            </w:r>
          </w:p>
        </w:tc>
        <w:tc>
          <w:tcPr>
            <w:tcW w:w="1307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07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0A68D9" w:rsidRPr="000A68D9" w:rsidTr="000A68D9">
        <w:tc>
          <w:tcPr>
            <w:tcW w:w="1078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308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07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A68D9" w:rsidRPr="000A68D9" w:rsidTr="000A68D9">
        <w:tc>
          <w:tcPr>
            <w:tcW w:w="1078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8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307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7" w:type="pct"/>
          </w:tcPr>
          <w:p w:rsidR="000A68D9" w:rsidRPr="000A68D9" w:rsidRDefault="000A68D9" w:rsidP="000A68D9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0A68D9" w:rsidRPr="000A68D9" w:rsidRDefault="000A68D9" w:rsidP="000A68D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A68D9" w:rsidRPr="002443C5" w:rsidRDefault="000A68D9" w:rsidP="000A6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443C5">
        <w:rPr>
          <w:rFonts w:ascii="Times New Roman" w:hAnsi="Times New Roman" w:cs="Times New Roman"/>
          <w:sz w:val="28"/>
          <w:szCs w:val="24"/>
        </w:rPr>
        <w:t xml:space="preserve">6. Календарно - тематическое планирование </w:t>
      </w:r>
    </w:p>
    <w:p w:rsidR="002443C5" w:rsidRPr="000A68D9" w:rsidRDefault="002443C5" w:rsidP="000A6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393"/>
        <w:gridCol w:w="2393"/>
      </w:tblGrid>
      <w:tr w:rsidR="000A68D9" w:rsidRPr="000A68D9" w:rsidTr="000A68D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№ п\п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</w:tr>
      <w:tr w:rsidR="000A68D9" w:rsidRPr="000A68D9" w:rsidTr="000A68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Теория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Практика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Вводное занятие.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Знакомство с целями и задачами программы.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Техника безопасности  на занятиях кружка.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1" w:name="_Hlk6224333"/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Детский пешеходный туризм. Безопасность походов.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2" w:name="_Hlk6223896"/>
            <w:bookmarkEnd w:id="1"/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Виды туризма, особенности походов</w:t>
            </w:r>
            <w:r w:rsidRPr="000A68D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Законы туристов.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Техника правильной ходьбы в походе. Что такое привал и бивак в походе.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bookmarkEnd w:id="2"/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Движение по ровной, по сильно пересеченной местности, движение по лесу через кустарники и завалы, движение по заболоченной местности, движение по дорогам, по тропам и без троп.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Беседа о пешеходном туризме и здоровом образе жизни, просмотр презентаций по теме «Туризм – моя мечта».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Движение по склонам различной крутизны и с различными почвенно-растительными условиями.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Элементарные приемы оказания первой доврачебной помощи.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2.8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Правила поведения туристов в лесу, на воде, на заболоченной местности, на склонах, во время грозы, в населенных пунктах.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Основные требования к месту привала и бивака</w:t>
            </w:r>
            <w:r w:rsidRPr="000A68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Питание в походе.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Ведение «Дневника туриста»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2.12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Просмотр и обсуждение презентации «Туристский бивак»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2443C5" w:rsidRDefault="002443C5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443C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Общая физическая подготовка.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3.1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pStyle w:val="11"/>
              <w:shd w:val="clear" w:color="auto" w:fill="FFFFFF"/>
              <w:tabs>
                <w:tab w:val="left" w:pos="342"/>
              </w:tabs>
              <w:contextualSpacing/>
              <w:jc w:val="both"/>
              <w:rPr>
                <w:sz w:val="28"/>
                <w:szCs w:val="24"/>
              </w:rPr>
            </w:pPr>
            <w:r w:rsidRPr="000A68D9">
              <w:rPr>
                <w:color w:val="000000"/>
                <w:sz w:val="28"/>
                <w:szCs w:val="24"/>
              </w:rPr>
              <w:t xml:space="preserve">Физическая и морально-волевая подготовка туриста.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3.2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Беседа о мужестве и находчивости туристов, спортсменов, проявленных ими в годы войны на фронте, в тылу врага и в походах в мирное время.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3.3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Закаливание, комплекс утренней зарядки, маршевая подготовка, туристские нормативы комплекса ГТО.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3.4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Упражнения для укрепления и развития рук и плечевого пояса, мышц шеи, туловища, ног. Беговые тренировки.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3.5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Подвижные игры и веселые старты.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2443C5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443C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Основы гигиены. Первая медицинская помощь.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Личная гигиена туриста. Обувь туриста, уход за ногами и обувью во время похода. Гигиенические требования к одежде, постели, посуде туриста.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Природные явления. Что такое закаливание,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4.3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Обувь туриста, уход за ногами и обувью во время похода.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4.4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Гигиенические требования к одежде, постели, посуде туриста.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4.5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Предупреждение охлаждений и обморожений в зимнем походе, простудных заболеваний в летних походах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4.6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Содержание походной аптечки и первая доврачебная помощь пострадавшему. Транспортировка пострадавшего.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4.7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Оказание первой доврачебной помощи при различных травмах. Транспортировка пострадавшего.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pStyle w:val="11"/>
              <w:shd w:val="clear" w:color="auto" w:fill="FFFFFF"/>
              <w:tabs>
                <w:tab w:val="left" w:pos="364"/>
              </w:tabs>
              <w:contextualSpacing/>
              <w:jc w:val="both"/>
              <w:rPr>
                <w:b/>
                <w:color w:val="000000"/>
                <w:sz w:val="28"/>
                <w:szCs w:val="24"/>
              </w:rPr>
            </w:pPr>
            <w:r w:rsidRPr="000A68D9">
              <w:rPr>
                <w:b/>
                <w:color w:val="000000"/>
                <w:sz w:val="28"/>
                <w:szCs w:val="24"/>
              </w:rPr>
              <w:t>Природа родного края и его история. Краеведческая работа в походе.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5.1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Климат, растительность и животный мир родного края, его рельеф, реки, озера, полезные ископаемые.</w:t>
            </w:r>
          </w:p>
          <w:p w:rsidR="000A68D9" w:rsidRPr="000A68D9" w:rsidRDefault="000A68D9" w:rsidP="000A68D9">
            <w:pPr>
              <w:pStyle w:val="11"/>
              <w:shd w:val="clear" w:color="auto" w:fill="FFFFFF"/>
              <w:tabs>
                <w:tab w:val="left" w:pos="364"/>
              </w:tabs>
              <w:contextualSpacing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5.2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Краеведческая и экскурсионная работа в походах.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5.3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История края, памятные исторические места. Знатные люди края. Роль туристов в охране памятников истории и культуры края.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5.4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Охрана природы. Закон об охране природы.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5.5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Ведение путевых записей: личный и групповой дневник, описание пути движения, </w:t>
            </w: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описание экскурсионного объекта, путевой очерк.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5.6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Знакомство с картой области (края). «Путешествия» по карте.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5.7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Подготовка и заслушивание докладов кружковцев о природе и достопримечательностях края. Проведение краеведческих викторин.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Подготовка к походу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Проведение походов.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0A68D9" w:rsidRPr="000A68D9" w:rsidTr="000A68D9">
        <w:trPr>
          <w:trHeight w:val="1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pStyle w:val="11"/>
              <w:shd w:val="clear" w:color="auto" w:fill="FFFFFF"/>
              <w:contextualSpacing/>
              <w:jc w:val="both"/>
              <w:rPr>
                <w:sz w:val="28"/>
                <w:szCs w:val="24"/>
              </w:rPr>
            </w:pPr>
            <w:r w:rsidRPr="000A68D9">
              <w:rPr>
                <w:color w:val="000000"/>
                <w:sz w:val="28"/>
                <w:szCs w:val="24"/>
              </w:rPr>
              <w:t>Правила организации и проведения туристских походов. Инструкция по организации и проведению туристских походов и экскурсий с обучающимися.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Подбор и подготовка личного и группового снаряжения.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Составление отчета о походе, паспорта маршрута. Приведение в порядок и сдача снаряжения.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Подбор группы. Определение цели и района похода. Распределение обязанностей в группе. Обязанности командира туристской группы, завхозов, краеведа, старшего проводника и других ответственных лиц.</w:t>
            </w:r>
          </w:p>
          <w:p w:rsidR="000A68D9" w:rsidRPr="000A68D9" w:rsidRDefault="000A68D9" w:rsidP="000A68D9">
            <w:pPr>
              <w:pStyle w:val="11"/>
              <w:shd w:val="clear" w:color="auto" w:fill="FFFFFF"/>
              <w:contextualSpacing/>
              <w:jc w:val="both"/>
              <w:rPr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Сбор сведений о районе похода: изучение литературы, карт, переписка с местными краеведами и туристами, встречи с людьми, побывавшими в районе планируемого похода, посещение музеев и т. п.</w:t>
            </w:r>
          </w:p>
          <w:p w:rsidR="000A68D9" w:rsidRPr="000A68D9" w:rsidRDefault="000A68D9" w:rsidP="000A68D9">
            <w:pPr>
              <w:pStyle w:val="11"/>
              <w:shd w:val="clear" w:color="auto" w:fill="FFFFFF"/>
              <w:contextualSpacing/>
              <w:jc w:val="both"/>
              <w:rPr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6.6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Разработка маршрута, составление плана подготовки похода, плана-графика движения, сметы расходов.</w:t>
            </w:r>
          </w:p>
          <w:p w:rsidR="000A68D9" w:rsidRPr="000A68D9" w:rsidRDefault="000A68D9" w:rsidP="000A68D9">
            <w:pPr>
              <w:pStyle w:val="11"/>
              <w:shd w:val="clear" w:color="auto" w:fill="FFFFFF"/>
              <w:contextualSpacing/>
              <w:jc w:val="both"/>
              <w:rPr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Подбор и подготовка личного и группового снаряжения.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Организация ночлегов в помещениях. Культура поведения туристов, их взаимоотношения с местными жителями. Значение дисциплины в походе.</w:t>
            </w:r>
          </w:p>
          <w:p w:rsidR="000A68D9" w:rsidRPr="000A68D9" w:rsidRDefault="000A68D9" w:rsidP="000A68D9">
            <w:pPr>
              <w:pStyle w:val="11"/>
              <w:shd w:val="clear" w:color="auto" w:fill="FFFFFF"/>
              <w:contextualSpacing/>
              <w:jc w:val="both"/>
              <w:rPr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Оформление походной документации, получение разрешения на выход в поход.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Расчет питания, подбор и закупка продуктов. Укладка рюкзака.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Типичные ошибки туристов при укладке рюкзака. Подбор хранение картографического материала.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Разработка маршрутов и планов-графиков учебно-тренировочных походов, заслушивание докладов о районе похода: по истории, флоре, фауне, рельефу и т. д., подготовка маршрутной документации, копирование карт.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6.11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Проведение наблюдений, вычерчивание схем, нанесение дополнений и исправлений на карту, фотографирование, ведение записей, составление описания пути движения и интересных объектов, организация и проведение экскурсий, сбор экспонатов.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6.12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Обсуждение похода в группе, на совместном с родителями собрании. Оформление документации, заполнение учетных карточек (паспортов туриста.</w:t>
            </w:r>
          </w:p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2443C5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443C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Топография и ориентирование.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pStyle w:val="11"/>
              <w:shd w:val="clear" w:color="auto" w:fill="FFFFFF"/>
              <w:tabs>
                <w:tab w:val="left" w:pos="364"/>
              </w:tabs>
              <w:contextualSpacing/>
              <w:jc w:val="both"/>
              <w:rPr>
                <w:sz w:val="28"/>
                <w:szCs w:val="24"/>
              </w:rPr>
            </w:pPr>
            <w:r w:rsidRPr="000A68D9">
              <w:rPr>
                <w:color w:val="000000"/>
                <w:sz w:val="28"/>
                <w:szCs w:val="24"/>
              </w:rPr>
              <w:t>Стороны горизонта. Компас и его устройство. Пользование компасом в походе. Азимут. Определение азимута по карте и на местности, азимутальное кольцо (чертеж).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Групповое, личное и специальное снаряжение туристов. Главные требования к предметам снаряжения: легкость, прочность, удобство в пользовании и переноске.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Знакомство с топографической картой и топографическими знаками.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Определение азимута на заданный ориентир, движение группы по азимутам на заданное расстояние.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Определение сторон горизонта по солнцу, звездам и местным признакам.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Устройство туристской палатки, стойки и колышки для палаток. Тент к палатке. Уход за снаряжением и его ремонт. Правила укладки рюкзака.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Измерение направлений (азимутов) на карте. Транспортир. Ориентирование на маршруте с помощью карты и компаса.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7.8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Разбор топографического диктанта. Повторение плохо усвоенных топографических знаков. Упражнения и задачи на масштаб, на превращение числового масштаба в натуральный.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7.9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Проложение на карте маршрута по его текстовому описанию (по легенде). Построение на миллиметровке заданного азимутального маршрута. Измерение на карте азимутов и расстояний заданных линий (маршрутов).</w:t>
            </w:r>
          </w:p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Итоговое занятие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A68D9" w:rsidRPr="000A68D9" w:rsidTr="000A68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8.1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 за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9" w:rsidRPr="000A68D9" w:rsidRDefault="000A68D9" w:rsidP="000A6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8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</w:tbl>
    <w:p w:rsidR="000A68D9" w:rsidRPr="000A68D9" w:rsidRDefault="000A68D9" w:rsidP="000A68D9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563BD" w:rsidRDefault="007563BD" w:rsidP="000A68D9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68D9" w:rsidRDefault="006A25C8" w:rsidP="000A68D9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68D9" w:rsidRPr="000A68D9">
        <w:rPr>
          <w:rFonts w:ascii="Times New Roman" w:hAnsi="Times New Roman" w:cs="Times New Roman"/>
          <w:sz w:val="28"/>
          <w:szCs w:val="28"/>
        </w:rPr>
        <w:t xml:space="preserve">.Планируемые результаты освоения образовательной программы </w:t>
      </w:r>
    </w:p>
    <w:p w:rsidR="007563BD" w:rsidRPr="000A68D9" w:rsidRDefault="007563BD" w:rsidP="000A68D9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1.</w:t>
      </w:r>
      <w:r w:rsidRPr="000A68D9">
        <w:rPr>
          <w:rFonts w:ascii="Times New Roman" w:hAnsi="Times New Roman" w:cs="Times New Roman"/>
          <w:sz w:val="28"/>
          <w:szCs w:val="28"/>
        </w:rPr>
        <w:tab/>
        <w:t>К концу 1-го года обучающиеся должны знать: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Установить палатку, уложить рюкзак.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Двигаться по маршруту, ориентироваться на местности, составлять глазомерную съемку.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Оформить фотостенд, фотоальбом, мультимедийную презентацию.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Пользоваться компасом.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Пользоваться личным, групповым и специальным снаряжением.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Составлять план маршрута и график похода.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Составлять меню и раскладку продуктов на поход.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Тактически грамотно организовывать движение группы на маршруте.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Применять технические приемы передвижения и преодоления препятствий в различных условиях.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Руководить действиями группы при организации привалов и ночлегов.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Правильно оценивать возникновение предпосылок к аварийной ситуации.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Проводить анализ аварий и аварийных ситуаций.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Разрабатывать оперативный план проведения поисково-спасательной работы.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Оказывать доврачебную медицинскую помощь.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Проектировать исследовательскую и туристско-краеведческую  деятельность.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Установить палатку, уложить рюкзак.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Двигаться по маршруту, ориентироваться на местности, составлять глазомерную съемку.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Оформить фотостенд, фотоальбом, мультимедийную презентацию.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Пользоваться компасом.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Пользоваться личным, групповым и специальным снаряжением.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Составлять план маршрута и график похода.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Составлять меню и раскладку продуктов на поход.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Тактически грамотно организовывать движение группы на маршруте.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Применять технические приемы передвижения и преодоления препятствий в различных условиях.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Руководить действиями группы при организации привалов и ночлегов.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Правильно оценивать возникновение предпосылок к аварийной ситуации.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Проводить анализ аварий и аварийных ситуаций.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Разрабатывать оперативный план проведения поисково-спасательной работы.</w:t>
      </w:r>
    </w:p>
    <w:p w:rsidR="000A68D9" w:rsidRPr="000A68D9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Оказывать доврачебную медицинскую помощь.</w:t>
      </w:r>
    </w:p>
    <w:p w:rsidR="003736C3" w:rsidRDefault="000A68D9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8D9">
        <w:rPr>
          <w:rFonts w:ascii="Times New Roman" w:hAnsi="Times New Roman" w:cs="Times New Roman"/>
          <w:sz w:val="28"/>
          <w:szCs w:val="28"/>
        </w:rPr>
        <w:t>-</w:t>
      </w:r>
      <w:r w:rsidRPr="000A68D9">
        <w:rPr>
          <w:rFonts w:ascii="Times New Roman" w:hAnsi="Times New Roman" w:cs="Times New Roman"/>
          <w:sz w:val="28"/>
          <w:szCs w:val="28"/>
        </w:rPr>
        <w:tab/>
        <w:t>Проектировать исследовательскую и туристско-краеведческую  деятельность.</w:t>
      </w:r>
    </w:p>
    <w:p w:rsidR="007563BD" w:rsidRDefault="007563BD" w:rsidP="000A68D9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3BD" w:rsidRDefault="006A25C8" w:rsidP="00652CDB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563BD">
        <w:rPr>
          <w:rFonts w:ascii="Times New Roman" w:hAnsi="Times New Roman" w:cs="Times New Roman"/>
          <w:sz w:val="28"/>
          <w:szCs w:val="28"/>
        </w:rPr>
        <w:t>. Оценочные материалы</w:t>
      </w:r>
    </w:p>
    <w:p w:rsidR="007563BD" w:rsidRPr="007563BD" w:rsidRDefault="007563BD" w:rsidP="00652CDB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_Toc10490144"/>
      <w:bookmarkStart w:id="4" w:name="_Toc23591884"/>
      <w:r w:rsidRPr="00756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Способы определения результативности.</w:t>
      </w:r>
      <w:bookmarkEnd w:id="3"/>
      <w:bookmarkEnd w:id="4"/>
    </w:p>
    <w:p w:rsidR="007563BD" w:rsidRPr="007563BD" w:rsidRDefault="007563BD" w:rsidP="00652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занятии секции проводится входящее тестирование о навыках, которыми владеют участники секции. На последнем занятии проводится итоговое тестирование и сравнивается с входящим (см. Приложение 1).</w:t>
      </w:r>
    </w:p>
    <w:p w:rsidR="007563BD" w:rsidRPr="007563BD" w:rsidRDefault="007563BD" w:rsidP="00652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проводятся промежуточные зачеты по вязке узлов, сборка-разборка палатки. Главным способом определения результативности являются соревнования по спортивному ориентированию (спортивный лабиринт) и по спортивному туризму («Туристская полоса» дистанция - «Пешеходная»).</w:t>
      </w:r>
    </w:p>
    <w:p w:rsidR="007563BD" w:rsidRPr="007563BD" w:rsidRDefault="007563BD" w:rsidP="00652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проведения соревнования по спортивному ориентированию (спортивный лабиринт).</w:t>
      </w:r>
    </w:p>
    <w:p w:rsidR="007563BD" w:rsidRPr="007563BD" w:rsidRDefault="007563BD" w:rsidP="00652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соревнований на старте выдается карта (см. Приложение 2) и  раздаются чипы. На карте отмечены 14 и 16 контрольных пунктов (КП) для девочек и мальчиков соответственно. Задача отметить правильно все за минимальное количество времени и пересечь линию финиша. С помощью программного обеспечения (см. Приложение 3) результат сразу обозначается участнику. При подведении итогов учитывается правильность всех отметок и время прохождения дистанции. </w:t>
      </w:r>
    </w:p>
    <w:p w:rsidR="007563BD" w:rsidRPr="007563BD" w:rsidRDefault="007563BD" w:rsidP="00652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проведения соревнования по спортивному туризму («Туристская полоса» дистанция – «Пешеходная»).</w:t>
      </w:r>
    </w:p>
    <w:p w:rsidR="007563BD" w:rsidRDefault="007563BD" w:rsidP="00652C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63BD" w:rsidSect="005878A7">
          <w:footerReference w:type="default" r:id="rId8"/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5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«Туристская полоса» дистанция – «Пешеходная» состоит из 4-х этапов: «Подъем», «Навесная переправа», «Параллельная переправа» и «Спуск». Старт начинается на первом этапе и финиш в конце четвертого этапа без остановки времени. Штрафы учитываются за правильность работы на этапах. </w:t>
      </w:r>
    </w:p>
    <w:p w:rsidR="007563BD" w:rsidRPr="007563BD" w:rsidRDefault="007563BD" w:rsidP="0075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63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Оценочные материалы результативности образования по программе</w:t>
      </w:r>
    </w:p>
    <w:tbl>
      <w:tblPr>
        <w:tblpPr w:leftFromText="180" w:rightFromText="180" w:vertAnchor="text" w:horzAnchor="margin" w:tblpXSpec="center" w:tblpY="187"/>
        <w:tblW w:w="0" w:type="auto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20"/>
      </w:tblPr>
      <w:tblGrid>
        <w:gridCol w:w="559"/>
        <w:gridCol w:w="2750"/>
        <w:gridCol w:w="3693"/>
        <w:gridCol w:w="3811"/>
        <w:gridCol w:w="3937"/>
      </w:tblGrid>
      <w:tr w:rsidR="007563BD" w:rsidRPr="007563BD" w:rsidTr="00D152E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56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756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</w:t>
            </w:r>
          </w:p>
        </w:tc>
      </w:tr>
      <w:tr w:rsidR="007563BD" w:rsidRPr="007563BD" w:rsidTr="00D152E0">
        <w:trPr>
          <w:trHeight w:val="3594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освоения элементов техники спортивного туризма.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spacing w:after="0" w:line="240" w:lineRule="auto"/>
              <w:ind w:left="23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Оценка уровня технико-тактической подготовленности учащихся.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освоения программы контролируется с помощью промежуточной аттестации: зачет по узлам, зачет по сборке-разборке палатки.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Вязка узлов: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Менее 3х узлов – 1 балл;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3-4 узла – 2 балла;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5 узлов – 3 балла.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Сборка-разборка палатки: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Более 6 мин. – 1 балл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5-6 мин – 2 балла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Менее 5 мин. – 3 балла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1-2 балла низкий уровень  освоения программы.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3-4 балла - средний уровень освоения программы.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5-6 баллов - высокий уровень освоения программы.</w:t>
            </w:r>
          </w:p>
        </w:tc>
      </w:tr>
      <w:tr w:rsidR="007563BD" w:rsidRPr="007563BD" w:rsidTr="00D152E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Освоение обучающимися теоретическими знаниями и навыками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Тестовое задание – ответить на 8 вопросов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widowControl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563BD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7-8 правильных ответов - 3балла,</w:t>
            </w:r>
          </w:p>
          <w:p w:rsidR="007563BD" w:rsidRPr="007563BD" w:rsidRDefault="007563BD" w:rsidP="007563BD">
            <w:pPr>
              <w:widowControl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563BD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4-6 правильных ответов – 2 балла, менее 4 правильных ответов – 1балл.</w:t>
            </w:r>
          </w:p>
          <w:p w:rsidR="007563BD" w:rsidRPr="007563BD" w:rsidRDefault="007563BD" w:rsidP="007563BD">
            <w:pPr>
              <w:widowControl w:val="0"/>
              <w:autoSpaceDE w:val="0"/>
              <w:autoSpaceDN w:val="0"/>
              <w:spacing w:after="0" w:line="240" w:lineRule="auto"/>
              <w:ind w:left="487"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1 балл низкий уровень  освоения программы.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2 балла - средний уровень освоения программы.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3 балла - высокий уровень освоения программы.</w:t>
            </w:r>
          </w:p>
        </w:tc>
      </w:tr>
      <w:tr w:rsidR="007563BD" w:rsidRPr="007563BD" w:rsidTr="00D152E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Развитие </w:t>
            </w: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познавательного интереса в области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физической культуры и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спорта.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numPr>
                <w:ilvl w:val="0"/>
                <w:numId w:val="14"/>
              </w:numPr>
              <w:spacing w:after="0" w:line="240" w:lineRule="auto"/>
              <w:ind w:left="151" w:hanging="17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педагогическое </w:t>
            </w: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наблюдение за увлеченностью, деятельностью и развитием мотивации на занятиях;</w:t>
            </w:r>
          </w:p>
          <w:p w:rsidR="007563BD" w:rsidRPr="007563BD" w:rsidRDefault="007563BD" w:rsidP="007563BD">
            <w:pPr>
              <w:numPr>
                <w:ilvl w:val="0"/>
                <w:numId w:val="14"/>
              </w:numPr>
              <w:spacing w:after="0" w:line="240" w:lineRule="auto"/>
              <w:ind w:left="151" w:hanging="17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оценка уровня мотивационно-ценностного отношения к занятиям;</w:t>
            </w:r>
          </w:p>
          <w:p w:rsidR="007563BD" w:rsidRPr="007563BD" w:rsidRDefault="007563BD" w:rsidP="007563BD">
            <w:pPr>
              <w:numPr>
                <w:ilvl w:val="0"/>
                <w:numId w:val="14"/>
              </w:numPr>
              <w:spacing w:after="0" w:line="240" w:lineRule="auto"/>
              <w:ind w:left="151" w:hanging="17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оценка способности организовывать собственную деятельность, в условиях соревнований  и организации досуга.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numPr>
                <w:ilvl w:val="0"/>
                <w:numId w:val="14"/>
              </w:numPr>
              <w:spacing w:after="0" w:line="240" w:lineRule="auto"/>
              <w:ind w:left="180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способность и готовность к </w:t>
            </w: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освоению систематических знаний, их самостоятельному пополнению, переносу и интеграции.</w:t>
            </w:r>
          </w:p>
          <w:p w:rsidR="007563BD" w:rsidRPr="007563BD" w:rsidRDefault="007563BD" w:rsidP="007563BD">
            <w:pPr>
              <w:spacing w:after="0" w:line="240" w:lineRule="auto"/>
              <w:ind w:left="48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самостоятельных </w:t>
            </w: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физической культурой и спортом (утренняя зарядка, физкультпаузы, проведение судейства соревнований).</w:t>
            </w:r>
          </w:p>
        </w:tc>
      </w:tr>
      <w:tr w:rsidR="007563BD" w:rsidRPr="007563BD" w:rsidTr="00D152E0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личностных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коллективного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взаимодействия и сотрудничества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учебной,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тренировочной и</w:t>
            </w:r>
          </w:p>
          <w:p w:rsidR="007563BD" w:rsidRPr="007563BD" w:rsidRDefault="007563BD" w:rsidP="0075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спортивной деятельности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40" w:hanging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внутри групп;</w:t>
            </w:r>
          </w:p>
          <w:p w:rsidR="007563BD" w:rsidRPr="007563BD" w:rsidRDefault="007563BD" w:rsidP="007563BD">
            <w:pPr>
              <w:numPr>
                <w:ilvl w:val="0"/>
                <w:numId w:val="13"/>
              </w:numPr>
              <w:spacing w:after="0" w:line="240" w:lineRule="auto"/>
              <w:ind w:left="168" w:hanging="1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3B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отношениями обучающихся в коллективе;</w:t>
            </w:r>
          </w:p>
          <w:p w:rsidR="007563BD" w:rsidRPr="007563BD" w:rsidRDefault="007563BD" w:rsidP="007563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54" w:hanging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  <w:hideMark/>
          </w:tcPr>
          <w:p w:rsidR="007563BD" w:rsidRPr="007563BD" w:rsidRDefault="007563BD" w:rsidP="007563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сотрудничеству и коммуникации;</w:t>
            </w:r>
          </w:p>
          <w:p w:rsidR="007563BD" w:rsidRPr="007563BD" w:rsidRDefault="007563BD" w:rsidP="007563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решению личностно и социально значимых проблем и воплощению найденных решений в практику;</w:t>
            </w:r>
          </w:p>
          <w:p w:rsidR="007563BD" w:rsidRPr="007563BD" w:rsidRDefault="007563BD" w:rsidP="007563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самоорганизации, саморегуляции и рефлексии.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3BD" w:rsidRPr="007563BD" w:rsidRDefault="007563BD" w:rsidP="007563BD">
            <w:pPr>
              <w:shd w:val="clear" w:color="auto" w:fill="FFFFFF"/>
              <w:spacing w:after="0" w:line="240" w:lineRule="auto"/>
              <w:ind w:left="104"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участия в соревнованиях. Подведение итогов.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ind w:left="104"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соревновательной деятельности.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ind w:left="104"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соревнованиях.</w:t>
            </w:r>
          </w:p>
          <w:p w:rsidR="007563BD" w:rsidRPr="007563BD" w:rsidRDefault="007563BD" w:rsidP="007563BD">
            <w:pPr>
              <w:shd w:val="clear" w:color="auto" w:fill="FFFFFF"/>
              <w:spacing w:after="0" w:line="240" w:lineRule="auto"/>
              <w:ind w:left="104"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63BD" w:rsidRDefault="007563BD" w:rsidP="00756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63BD" w:rsidSect="007563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A25C8" w:rsidRPr="00652CDB" w:rsidRDefault="006A25C8" w:rsidP="00652CD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lastRenderedPageBreak/>
        <w:t>9. Формы, методы, приёмы и педагогические технологии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Основные формы организации занятий: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лекционная (обзорные лекции, беседы, сообщения, доклады)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краеведческие конкурсы;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экскурсии;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практические занятия на местности;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практические занятия в помещении;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встречи с интересными людьми;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походы выходного дня;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многодневные походы;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контрольные занятия;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итоговые занятия;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обсуждения, защита рефератов, докладов, исследовательских работ;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тренировочные занятия по общей физической подготовке;</w:t>
      </w:r>
    </w:p>
    <w:p w:rsidR="006A25C8" w:rsidRPr="00652CDB" w:rsidRDefault="006A25C8" w:rsidP="00652C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2CDB">
        <w:rPr>
          <w:rFonts w:ascii="Times New Roman" w:hAnsi="Times New Roman" w:cs="Times New Roman"/>
          <w:sz w:val="28"/>
          <w:szCs w:val="28"/>
        </w:rPr>
        <w:t>занятия по тестированию обучающихся.</w:t>
      </w:r>
    </w:p>
    <w:p w:rsidR="006A25C8" w:rsidRPr="00167F5B" w:rsidRDefault="006A25C8" w:rsidP="00167F5B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167F5B">
        <w:rPr>
          <w:b/>
          <w:color w:val="000000"/>
          <w:sz w:val="28"/>
          <w:szCs w:val="28"/>
        </w:rPr>
        <w:t>Педагогические технологии: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Личностно-ориентированное обучение  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Технология индивидуального обучения (индивидуальный подход, индивидуализация обучения, метод проектов);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Коллективный способ обучения.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Педагогика сотрудничества  («проникающая технология»);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Технология КТД;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Проблемное обучение;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Игровые технологии;</w:t>
      </w:r>
    </w:p>
    <w:p w:rsidR="006A25C8" w:rsidRPr="00167F5B" w:rsidRDefault="006A25C8" w:rsidP="00167F5B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Технологии развивающего обучения;</w:t>
      </w:r>
    </w:p>
    <w:p w:rsidR="006A25C8" w:rsidRPr="00167F5B" w:rsidRDefault="006A25C8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5C8" w:rsidRPr="00167F5B" w:rsidRDefault="006A25C8" w:rsidP="00167F5B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167F5B">
        <w:rPr>
          <w:rStyle w:val="c26"/>
          <w:b/>
          <w:iCs/>
          <w:color w:val="000000"/>
          <w:sz w:val="28"/>
          <w:szCs w:val="28"/>
        </w:rPr>
        <w:t>Основными методами обучения являются:</w:t>
      </w:r>
    </w:p>
    <w:p w:rsidR="006A25C8" w:rsidRPr="00167F5B" w:rsidRDefault="006A25C8" w:rsidP="00167F5B">
      <w:pPr>
        <w:numPr>
          <w:ilvl w:val="0"/>
          <w:numId w:val="17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Практические и теоретические занятия</w:t>
      </w:r>
    </w:p>
    <w:p w:rsidR="006A25C8" w:rsidRPr="00167F5B" w:rsidRDefault="006A25C8" w:rsidP="00167F5B">
      <w:pPr>
        <w:numPr>
          <w:ilvl w:val="0"/>
          <w:numId w:val="17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6A25C8" w:rsidRPr="00167F5B" w:rsidRDefault="006A25C8" w:rsidP="00167F5B">
      <w:pPr>
        <w:numPr>
          <w:ilvl w:val="0"/>
          <w:numId w:val="17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Участие в соревнованиях</w:t>
      </w:r>
    </w:p>
    <w:p w:rsidR="006A25C8" w:rsidRPr="00167F5B" w:rsidRDefault="006A25C8" w:rsidP="00167F5B">
      <w:pPr>
        <w:numPr>
          <w:ilvl w:val="0"/>
          <w:numId w:val="17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Походы, экскурсии, учебно-тренировочные сборы</w:t>
      </w:r>
    </w:p>
    <w:p w:rsidR="006A25C8" w:rsidRPr="00167F5B" w:rsidRDefault="006A25C8" w:rsidP="00167F5B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c26"/>
          <w:b/>
          <w:iCs/>
          <w:color w:val="000000"/>
          <w:sz w:val="28"/>
          <w:szCs w:val="28"/>
        </w:rPr>
      </w:pPr>
    </w:p>
    <w:p w:rsidR="006A25C8" w:rsidRPr="00167F5B" w:rsidRDefault="006A25C8" w:rsidP="00167F5B">
      <w:pPr>
        <w:pStyle w:val="c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167F5B">
        <w:rPr>
          <w:rStyle w:val="c26"/>
          <w:b/>
          <w:iCs/>
          <w:color w:val="000000"/>
          <w:sz w:val="28"/>
          <w:szCs w:val="28"/>
        </w:rPr>
        <w:t>Основные методы обучения:</w:t>
      </w:r>
    </w:p>
    <w:p w:rsidR="006A25C8" w:rsidRPr="00167F5B" w:rsidRDefault="006A25C8" w:rsidP="00167F5B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Наглядные и словесные методы</w:t>
      </w:r>
    </w:p>
    <w:p w:rsidR="006A25C8" w:rsidRPr="00167F5B" w:rsidRDefault="006A25C8" w:rsidP="00167F5B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Игровой и соревновательный методы</w:t>
      </w:r>
    </w:p>
    <w:p w:rsidR="006A25C8" w:rsidRPr="00167F5B" w:rsidRDefault="006A25C8" w:rsidP="00167F5B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Круговой метод</w:t>
      </w:r>
    </w:p>
    <w:p w:rsidR="006A25C8" w:rsidRPr="00167F5B" w:rsidRDefault="006A25C8" w:rsidP="00167F5B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Целостно- и расчленённо-конструктивный методы</w:t>
      </w:r>
    </w:p>
    <w:p w:rsidR="006A25C8" w:rsidRPr="00167F5B" w:rsidRDefault="006A25C8" w:rsidP="00167F5B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Метод сопряжённого воздействия</w:t>
      </w:r>
    </w:p>
    <w:p w:rsidR="006A25C8" w:rsidRPr="00167F5B" w:rsidRDefault="006A25C8" w:rsidP="00167F5B">
      <w:pPr>
        <w:numPr>
          <w:ilvl w:val="0"/>
          <w:numId w:val="18"/>
        </w:numPr>
        <w:shd w:val="clear" w:color="auto" w:fill="FFFFFF"/>
        <w:tabs>
          <w:tab w:val="left" w:pos="851"/>
        </w:tabs>
        <w:spacing w:before="30"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Метод стандартно-интервального и переменного упражнений</w:t>
      </w:r>
    </w:p>
    <w:p w:rsidR="007563BD" w:rsidRPr="007563BD" w:rsidRDefault="007563BD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3BD" w:rsidRPr="00167F5B" w:rsidRDefault="006A25C8" w:rsidP="00167F5B">
      <w:pPr>
        <w:tabs>
          <w:tab w:val="left" w:pos="851"/>
        </w:tabs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 xml:space="preserve">10. </w:t>
      </w:r>
      <w:r w:rsidR="00167F5B" w:rsidRPr="00167F5B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</w:p>
    <w:p w:rsidR="00167F5B" w:rsidRPr="00167F5B" w:rsidRDefault="00167F5B" w:rsidP="00167F5B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</w:p>
    <w:p w:rsidR="00167F5B" w:rsidRPr="00167F5B" w:rsidRDefault="00167F5B" w:rsidP="00167F5B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rPr>
          <w:rFonts w:ascii="Times New Roman" w:eastAsia="Helvetica" w:hAnsi="Times New Roman" w:cs="Times New Roman"/>
          <w:b/>
          <w:kern w:val="2"/>
          <w:sz w:val="28"/>
          <w:szCs w:val="28"/>
          <w:lang w:eastAsia="ko-KR"/>
        </w:rPr>
      </w:pPr>
      <w:r w:rsidRPr="00167F5B"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  <w:t>Принципы обучения</w:t>
      </w:r>
    </w:p>
    <w:p w:rsidR="00167F5B" w:rsidRPr="00167F5B" w:rsidRDefault="00167F5B" w:rsidP="00167F5B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  <w:r w:rsidRPr="00167F5B">
        <w:rPr>
          <w:rFonts w:ascii="Times New Roman" w:eastAsia="Helvetica" w:hAnsi="Times New Roman" w:cs="Times New Roman"/>
          <w:i/>
          <w:kern w:val="2"/>
          <w:sz w:val="28"/>
          <w:szCs w:val="28"/>
          <w:lang w:eastAsia="ko-KR"/>
        </w:rPr>
        <w:t>Доступность</w:t>
      </w:r>
      <w:r w:rsidRPr="00167F5B"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  <w:t xml:space="preserve"> - физическая нагрузка на занятиях должна быть доступна детям и соответствовать уровню их подготовленности;</w:t>
      </w:r>
    </w:p>
    <w:p w:rsidR="00167F5B" w:rsidRPr="00167F5B" w:rsidRDefault="00167F5B" w:rsidP="00167F5B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  <w:r w:rsidRPr="00167F5B">
        <w:rPr>
          <w:rFonts w:ascii="Times New Roman" w:eastAsia="Helvetica" w:hAnsi="Times New Roman" w:cs="Times New Roman"/>
          <w:i/>
          <w:kern w:val="2"/>
          <w:sz w:val="28"/>
          <w:szCs w:val="28"/>
          <w:lang w:eastAsia="ko-KR"/>
        </w:rPr>
        <w:t xml:space="preserve"> Наглядность</w:t>
      </w:r>
      <w:r w:rsidRPr="00167F5B"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  <w:t xml:space="preserve"> - для успешного прохождения процесса обучения объяснение должно сопровождаться показом упражнений. 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Последовательность и постепенность</w:t>
      </w: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простые и легкие упражнения должны предшествовать более сложным и трудным. Приступать к сложным заданиям нужно только после хорошего освоения, правильного и уверенного выполнения предыдущих упражнений. План занятий построен так, чтобы перед воспитанниками всегда стояла ближайшая и доступная им цель – выполнение задания, участие в туристском соревновании и т. п. 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занятий постоянно усложняется. Например, от беседы о картах и топографических знаках нужно переходить к решению топографических задач, участию в топографических играх, а затем и к самостоятельному движению с картой.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предусматриваются теоретические и практические занятия. Основные формы деятельности: теоретические беседы, практические занятия.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 сообщаются в течение 10 - 20 мин перед практической частью занятия или непосредственно в процессе их проведения.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теоретической подготовки:</w:t>
      </w:r>
    </w:p>
    <w:p w:rsidR="00167F5B" w:rsidRPr="00167F5B" w:rsidRDefault="00167F5B" w:rsidP="00167F5B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занятиях в секции;</w:t>
      </w:r>
    </w:p>
    <w:p w:rsidR="00167F5B" w:rsidRPr="00167F5B" w:rsidRDefault="00167F5B" w:rsidP="00167F5B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и оздоровительное значение занятий физической культурой и спортом;</w:t>
      </w:r>
    </w:p>
    <w:p w:rsidR="00167F5B" w:rsidRPr="00167F5B" w:rsidRDefault="00167F5B" w:rsidP="00167F5B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комплекс ГТО; </w:t>
      </w:r>
    </w:p>
    <w:p w:rsidR="00167F5B" w:rsidRPr="00167F5B" w:rsidRDefault="00167F5B" w:rsidP="00167F5B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гигиенических навыков, закаливание, его польза для здоровья.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на занятиях уделяется технике безопасности и правилам поведения в спортивном зале и на открытой местности, на занятиях в секции. Инструктаж по ТБ проводится на вводном занятии и перед началом каждого  занятия. 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занятия:</w:t>
      </w:r>
    </w:p>
    <w:p w:rsidR="00167F5B" w:rsidRPr="00167F5B" w:rsidRDefault="00167F5B" w:rsidP="00167F5B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практические занятия;</w:t>
      </w:r>
    </w:p>
    <w:p w:rsidR="00167F5B" w:rsidRPr="00167F5B" w:rsidRDefault="00167F5B" w:rsidP="00167F5B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практические задания.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практических занятиях приобретаются умения и навыки выбора оборудования, изучаются и совершен</w:t>
      </w: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ствуются техника и тактика, развиваются специальные качества, необходимые юному туристу. Каждое занятие условно разделено на 3 части: вводную, основную, заключительную.</w:t>
      </w:r>
    </w:p>
    <w:p w:rsidR="00167F5B" w:rsidRPr="00167F5B" w:rsidRDefault="00167F5B" w:rsidP="00167F5B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на всех этапах подготовки уделяется общей физической подготовке:</w:t>
      </w:r>
    </w:p>
    <w:p w:rsidR="00167F5B" w:rsidRPr="00167F5B" w:rsidRDefault="00167F5B" w:rsidP="00167F5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общеразвивающие упражнения</w:t>
      </w: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способствуют общему физическому развитию, воспитывают выносливость, скорость, ловкость, координацию движений, силу и подвижность в суставах, то есть качества, необходимые для успешного ориентирования;</w:t>
      </w:r>
    </w:p>
    <w:p w:rsidR="00167F5B" w:rsidRPr="00167F5B" w:rsidRDefault="00167F5B" w:rsidP="00167F5B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  <w:r w:rsidRPr="00167F5B">
        <w:rPr>
          <w:rFonts w:ascii="Times New Roman" w:eastAsia="Helvetica" w:hAnsi="Times New Roman" w:cs="Times New Roman"/>
          <w:i/>
          <w:kern w:val="2"/>
          <w:sz w:val="28"/>
          <w:szCs w:val="28"/>
          <w:lang w:eastAsia="ko-KR"/>
        </w:rPr>
        <w:t xml:space="preserve">специальные упражнения </w:t>
      </w:r>
      <w:r w:rsidRPr="00167F5B"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  <w:t>– специальная физическая подготовка направлена на воспитание физических качеств, специфических для спортсменов-ориентировщиков: специальной выносливости, быстроты, ловкости, силовой выносливости.</w:t>
      </w:r>
    </w:p>
    <w:p w:rsidR="00167F5B" w:rsidRPr="00167F5B" w:rsidRDefault="00167F5B" w:rsidP="00167F5B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  <w:r w:rsidRPr="00167F5B">
        <w:rPr>
          <w:rFonts w:ascii="Times New Roman" w:eastAsia="Helvetica" w:hAnsi="Times New Roman" w:cs="Times New Roman"/>
          <w:i/>
          <w:kern w:val="2"/>
          <w:sz w:val="28"/>
          <w:szCs w:val="28"/>
          <w:lang w:eastAsia="ko-KR"/>
        </w:rPr>
        <w:t>подготовительные упражнения</w:t>
      </w:r>
      <w:r w:rsidRPr="00167F5B"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  <w:t xml:space="preserve"> – разогревающие и дыхательные упражнения, различные виды ходьбы, бега с прыжками и движениями руками.</w:t>
      </w:r>
    </w:p>
    <w:p w:rsidR="00167F5B" w:rsidRPr="00167F5B" w:rsidRDefault="00167F5B" w:rsidP="00167F5B">
      <w:pPr>
        <w:widowControl w:val="0"/>
        <w:autoSpaceDE w:val="0"/>
        <w:autoSpaceDN w:val="0"/>
        <w:spacing w:after="0" w:line="360" w:lineRule="auto"/>
        <w:ind w:left="57" w:firstLine="680"/>
        <w:contextualSpacing/>
        <w:jc w:val="both"/>
        <w:rPr>
          <w:rFonts w:ascii="Times New Roman" w:eastAsia="Helvetica" w:hAnsi="Times New Roman" w:cs="Times New Roman"/>
          <w:sz w:val="28"/>
          <w:szCs w:val="28"/>
          <w:lang w:eastAsia="ko-KR"/>
        </w:rPr>
      </w:pPr>
    </w:p>
    <w:p w:rsidR="00167F5B" w:rsidRPr="00167F5B" w:rsidRDefault="00167F5B" w:rsidP="00167F5B">
      <w:pPr>
        <w:widowControl w:val="0"/>
        <w:autoSpaceDE w:val="0"/>
        <w:autoSpaceDN w:val="0"/>
        <w:spacing w:after="0" w:line="360" w:lineRule="auto"/>
        <w:ind w:left="57" w:firstLine="680"/>
        <w:contextualSpacing/>
        <w:jc w:val="both"/>
        <w:rPr>
          <w:rFonts w:ascii="Times New Roman" w:eastAsia="Helvetica" w:hAnsi="Times New Roman" w:cs="Times New Roman"/>
          <w:sz w:val="28"/>
          <w:szCs w:val="28"/>
          <w:lang w:eastAsia="ko-KR"/>
        </w:rPr>
      </w:pPr>
      <w:r w:rsidRPr="00167F5B">
        <w:rPr>
          <w:rFonts w:ascii="Times New Roman" w:eastAsia="Helvetica" w:hAnsi="Times New Roman" w:cs="Times New Roman"/>
          <w:sz w:val="28"/>
          <w:szCs w:val="28"/>
          <w:lang w:eastAsia="ko-KR"/>
        </w:rPr>
        <w:t>1</w:t>
      </w:r>
      <w:r w:rsidR="00652CDB">
        <w:rPr>
          <w:rFonts w:ascii="Times New Roman" w:eastAsia="Helvetica" w:hAnsi="Times New Roman" w:cs="Times New Roman"/>
          <w:sz w:val="28"/>
          <w:szCs w:val="28"/>
          <w:lang w:eastAsia="ko-KR"/>
        </w:rPr>
        <w:t>1</w:t>
      </w:r>
      <w:r w:rsidRPr="00167F5B">
        <w:rPr>
          <w:rFonts w:ascii="Times New Roman" w:eastAsia="Helvetica" w:hAnsi="Times New Roman" w:cs="Times New Roman"/>
          <w:sz w:val="28"/>
          <w:szCs w:val="28"/>
          <w:lang w:eastAsia="ko-KR"/>
        </w:rPr>
        <w:t>. Материально-техническое обеспечение программы</w:t>
      </w:r>
    </w:p>
    <w:p w:rsidR="00167F5B" w:rsidRPr="00167F5B" w:rsidRDefault="00167F5B" w:rsidP="00167F5B">
      <w:pPr>
        <w:widowControl w:val="0"/>
        <w:autoSpaceDE w:val="0"/>
        <w:autoSpaceDN w:val="0"/>
        <w:spacing w:after="0" w:line="360" w:lineRule="auto"/>
        <w:ind w:left="57" w:firstLine="680"/>
        <w:contextualSpacing/>
        <w:jc w:val="both"/>
        <w:rPr>
          <w:rFonts w:ascii="Times New Roman" w:eastAsia="Helvetica" w:hAnsi="Times New Roman" w:cs="Times New Roman"/>
          <w:sz w:val="28"/>
          <w:szCs w:val="28"/>
          <w:lang w:eastAsia="ko-KR"/>
        </w:rPr>
      </w:pPr>
    </w:p>
    <w:tbl>
      <w:tblPr>
        <w:tblStyle w:val="a8"/>
        <w:tblW w:w="5000" w:type="pct"/>
        <w:tblLook w:val="04A0"/>
      </w:tblPr>
      <w:tblGrid>
        <w:gridCol w:w="4383"/>
        <w:gridCol w:w="2483"/>
        <w:gridCol w:w="2705"/>
      </w:tblGrid>
      <w:tr w:rsidR="00167F5B" w:rsidRPr="00167F5B" w:rsidTr="00167F5B">
        <w:trPr>
          <w:trHeight w:val="1500"/>
        </w:trPr>
        <w:tc>
          <w:tcPr>
            <w:tcW w:w="2290" w:type="pct"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hanging="57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 xml:space="preserve">Наименование оборудования </w:t>
            </w:r>
          </w:p>
        </w:tc>
        <w:tc>
          <w:tcPr>
            <w:tcW w:w="1297" w:type="pct"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96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Ед. измерения</w:t>
            </w:r>
          </w:p>
        </w:tc>
        <w:tc>
          <w:tcPr>
            <w:tcW w:w="1413" w:type="pct"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23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 xml:space="preserve">Количество </w:t>
            </w:r>
          </w:p>
        </w:tc>
      </w:tr>
      <w:tr w:rsidR="00167F5B" w:rsidRPr="00167F5B" w:rsidTr="00167F5B">
        <w:trPr>
          <w:trHeight w:val="558"/>
        </w:trPr>
        <w:tc>
          <w:tcPr>
            <w:tcW w:w="2290" w:type="pct"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hanging="57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Палатка туристская</w:t>
            </w:r>
          </w:p>
        </w:tc>
        <w:tc>
          <w:tcPr>
            <w:tcW w:w="1297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96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шт.</w:t>
            </w:r>
          </w:p>
        </w:tc>
        <w:tc>
          <w:tcPr>
            <w:tcW w:w="1413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23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</w:tr>
      <w:tr w:rsidR="00167F5B" w:rsidRPr="00167F5B" w:rsidTr="00167F5B">
        <w:trPr>
          <w:trHeight w:val="556"/>
        </w:trPr>
        <w:tc>
          <w:tcPr>
            <w:tcW w:w="2290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hanging="57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Спальный мешок</w:t>
            </w:r>
          </w:p>
        </w:tc>
        <w:tc>
          <w:tcPr>
            <w:tcW w:w="1297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96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шт.</w:t>
            </w:r>
          </w:p>
        </w:tc>
        <w:tc>
          <w:tcPr>
            <w:tcW w:w="1413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23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</w:tr>
      <w:tr w:rsidR="00167F5B" w:rsidRPr="00167F5B" w:rsidTr="00167F5B">
        <w:trPr>
          <w:trHeight w:val="557"/>
        </w:trPr>
        <w:tc>
          <w:tcPr>
            <w:tcW w:w="2290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hanging="57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Коврик теплоизоляционный</w:t>
            </w:r>
          </w:p>
        </w:tc>
        <w:tc>
          <w:tcPr>
            <w:tcW w:w="1297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96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шт.</w:t>
            </w:r>
          </w:p>
        </w:tc>
        <w:tc>
          <w:tcPr>
            <w:tcW w:w="1413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23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</w:tr>
      <w:tr w:rsidR="00167F5B" w:rsidRPr="00167F5B" w:rsidTr="00167F5B">
        <w:trPr>
          <w:trHeight w:val="698"/>
        </w:trPr>
        <w:tc>
          <w:tcPr>
            <w:tcW w:w="2290" w:type="pct"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hanging="57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Навигационное устройство походного типа</w:t>
            </w:r>
          </w:p>
        </w:tc>
        <w:tc>
          <w:tcPr>
            <w:tcW w:w="1297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96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шт.</w:t>
            </w:r>
          </w:p>
        </w:tc>
        <w:tc>
          <w:tcPr>
            <w:tcW w:w="1413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23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</w:tr>
      <w:tr w:rsidR="00167F5B" w:rsidRPr="00167F5B" w:rsidTr="00167F5B">
        <w:trPr>
          <w:trHeight w:val="556"/>
        </w:trPr>
        <w:tc>
          <w:tcPr>
            <w:tcW w:w="2290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hanging="57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Экшн-камера</w:t>
            </w:r>
          </w:p>
        </w:tc>
        <w:tc>
          <w:tcPr>
            <w:tcW w:w="1297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96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шт.</w:t>
            </w:r>
          </w:p>
        </w:tc>
        <w:tc>
          <w:tcPr>
            <w:tcW w:w="1413" w:type="pct"/>
            <w:noWrap/>
            <w:hideMark/>
          </w:tcPr>
          <w:p w:rsidR="00167F5B" w:rsidRPr="00167F5B" w:rsidRDefault="00167F5B" w:rsidP="00167F5B">
            <w:pPr>
              <w:widowControl w:val="0"/>
              <w:autoSpaceDE w:val="0"/>
              <w:autoSpaceDN w:val="0"/>
              <w:spacing w:line="360" w:lineRule="auto"/>
              <w:ind w:left="57" w:firstLine="23"/>
              <w:contextualSpacing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</w:tr>
    </w:tbl>
    <w:p w:rsidR="00167F5B" w:rsidRPr="00167F5B" w:rsidRDefault="00167F5B" w:rsidP="00167F5B">
      <w:pPr>
        <w:widowControl w:val="0"/>
        <w:autoSpaceDE w:val="0"/>
        <w:autoSpaceDN w:val="0"/>
        <w:spacing w:after="0" w:line="360" w:lineRule="auto"/>
        <w:ind w:left="57" w:firstLine="680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</w:p>
    <w:p w:rsidR="00652CDB" w:rsidRDefault="00652CDB">
      <w:pPr>
        <w:rPr>
          <w:rFonts w:ascii="Times New Roman" w:eastAsia="Helvetica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eastAsia="Helvetica" w:cs="Times New Roman"/>
          <w:b/>
          <w:kern w:val="2"/>
          <w:szCs w:val="28"/>
          <w:lang w:eastAsia="ko-KR"/>
        </w:rPr>
        <w:br w:type="page"/>
      </w:r>
    </w:p>
    <w:p w:rsidR="00167F5B" w:rsidRPr="00167F5B" w:rsidRDefault="00167F5B" w:rsidP="00167F5B">
      <w:pPr>
        <w:pStyle w:val="1"/>
        <w:spacing w:before="0" w:after="0" w:line="360" w:lineRule="auto"/>
        <w:contextualSpacing/>
        <w:rPr>
          <w:rFonts w:cs="Times New Roman"/>
          <w:b w:val="0"/>
          <w:szCs w:val="28"/>
        </w:rPr>
      </w:pPr>
      <w:r w:rsidRPr="00167F5B">
        <w:rPr>
          <w:rFonts w:eastAsia="Helvetica" w:cs="Times New Roman"/>
          <w:b w:val="0"/>
          <w:kern w:val="2"/>
          <w:szCs w:val="28"/>
          <w:lang w:eastAsia="ko-KR"/>
        </w:rPr>
        <w:lastRenderedPageBreak/>
        <w:t>1</w:t>
      </w:r>
      <w:r w:rsidR="00652CDB">
        <w:rPr>
          <w:rFonts w:eastAsia="Helvetica" w:cs="Times New Roman"/>
          <w:b w:val="0"/>
          <w:kern w:val="2"/>
          <w:szCs w:val="28"/>
          <w:lang w:eastAsia="ko-KR"/>
        </w:rPr>
        <w:t>2</w:t>
      </w:r>
      <w:r w:rsidRPr="00167F5B">
        <w:rPr>
          <w:rFonts w:eastAsia="Helvetica" w:cs="Times New Roman"/>
          <w:b w:val="0"/>
          <w:kern w:val="2"/>
          <w:szCs w:val="28"/>
          <w:lang w:eastAsia="ko-KR"/>
        </w:rPr>
        <w:t xml:space="preserve">. </w:t>
      </w:r>
      <w:r w:rsidRPr="00167F5B">
        <w:rPr>
          <w:rFonts w:cs="Times New Roman"/>
          <w:b w:val="0"/>
          <w:szCs w:val="28"/>
        </w:rPr>
        <w:t>Список литературы</w:t>
      </w:r>
    </w:p>
    <w:p w:rsidR="00167F5B" w:rsidRPr="00167F5B" w:rsidRDefault="00167F5B" w:rsidP="00167F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67F5B">
        <w:rPr>
          <w:rFonts w:ascii="Times New Roman" w:hAnsi="Times New Roman" w:cs="Times New Roman"/>
          <w:bCs/>
          <w:sz w:val="28"/>
          <w:szCs w:val="28"/>
          <w:u w:val="single"/>
        </w:rPr>
        <w:t>Нормативно-правовые документы:</w:t>
      </w:r>
    </w:p>
    <w:p w:rsidR="00167F5B" w:rsidRPr="00167F5B" w:rsidRDefault="00167F5B" w:rsidP="00167F5B">
      <w:pPr>
        <w:numPr>
          <w:ilvl w:val="0"/>
          <w:numId w:val="21"/>
        </w:numPr>
        <w:spacing w:after="0" w:line="360" w:lineRule="auto"/>
        <w:ind w:left="709" w:hanging="283"/>
        <w:contextualSpacing/>
        <w:jc w:val="both"/>
        <w:rPr>
          <w:rFonts w:ascii="Times New Roman" w:eastAsia="Helvetica" w:hAnsi="Times New Roman" w:cs="Times New Roman"/>
          <w:color w:val="000000"/>
          <w:kern w:val="2"/>
          <w:sz w:val="28"/>
          <w:szCs w:val="28"/>
          <w:lang w:eastAsia="ko-KR"/>
        </w:rPr>
      </w:pPr>
      <w:r w:rsidRPr="00167F5B">
        <w:rPr>
          <w:rFonts w:ascii="Times New Roman" w:eastAsia="Helvetica" w:hAnsi="Times New Roman" w:cs="Times New Roman"/>
          <w:color w:val="000000"/>
          <w:kern w:val="2"/>
          <w:sz w:val="28"/>
          <w:szCs w:val="28"/>
          <w:lang w:eastAsia="ko-KR"/>
        </w:rPr>
        <w:t>Приказ Министерства просвещения РФ №196 от 09.11.2018г.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67F5B" w:rsidRPr="00167F5B" w:rsidRDefault="00167F5B" w:rsidP="00167F5B">
      <w:pPr>
        <w:numPr>
          <w:ilvl w:val="0"/>
          <w:numId w:val="21"/>
        </w:numPr>
        <w:spacing w:after="0" w:line="360" w:lineRule="auto"/>
        <w:ind w:left="709" w:hanging="283"/>
        <w:contextualSpacing/>
        <w:jc w:val="both"/>
        <w:rPr>
          <w:rFonts w:ascii="Times New Roman" w:eastAsia="Helvetica" w:hAnsi="Times New Roman" w:cs="Times New Roman"/>
          <w:color w:val="000000"/>
          <w:kern w:val="2"/>
          <w:sz w:val="28"/>
          <w:szCs w:val="28"/>
          <w:lang w:eastAsia="ko-KR"/>
        </w:rPr>
      </w:pPr>
      <w:r w:rsidRPr="00167F5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167F5B" w:rsidRPr="00167F5B" w:rsidRDefault="00BF2640" w:rsidP="00167F5B">
      <w:pPr>
        <w:numPr>
          <w:ilvl w:val="0"/>
          <w:numId w:val="21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tgtFrame="_blank" w:history="1">
        <w:r w:rsidR="00167F5B" w:rsidRPr="00167F5B">
          <w:rPr>
            <w:rFonts w:ascii="Times New Roman" w:hAnsi="Times New Roman" w:cs="Times New Roman"/>
            <w:sz w:val="28"/>
            <w:szCs w:val="28"/>
          </w:rPr>
          <w:t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№ 295.</w:t>
        </w:r>
      </w:hyperlink>
    </w:p>
    <w:p w:rsidR="00167F5B" w:rsidRPr="00167F5B" w:rsidRDefault="00167F5B" w:rsidP="00167F5B">
      <w:pPr>
        <w:numPr>
          <w:ilvl w:val="0"/>
          <w:numId w:val="21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167F5B" w:rsidRPr="00167F5B" w:rsidRDefault="00167F5B" w:rsidP="00167F5B">
      <w:pPr>
        <w:numPr>
          <w:ilvl w:val="0"/>
          <w:numId w:val="21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Устав ДЦ «Лазурный».</w:t>
      </w:r>
    </w:p>
    <w:p w:rsidR="00167F5B" w:rsidRPr="00167F5B" w:rsidRDefault="00167F5B" w:rsidP="00167F5B">
      <w:pPr>
        <w:spacing w:after="0" w:line="360" w:lineRule="auto"/>
        <w:ind w:left="709" w:hanging="283"/>
        <w:contextualSpacing/>
        <w:rPr>
          <w:rFonts w:ascii="Times New Roman" w:hAnsi="Times New Roman" w:cs="Times New Roman"/>
          <w:sz w:val="28"/>
          <w:szCs w:val="28"/>
        </w:rPr>
      </w:pPr>
    </w:p>
    <w:p w:rsidR="00167F5B" w:rsidRPr="00167F5B" w:rsidRDefault="00167F5B" w:rsidP="00167F5B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67F5B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</w:p>
    <w:p w:rsidR="00167F5B" w:rsidRPr="00167F5B" w:rsidRDefault="00167F5B" w:rsidP="00167F5B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 xml:space="preserve">Александрова Л. И. Технологии физкультурно-спортивной деятельности: спортивное ориентирование: учеб. Пособие. Красноярск: ИПК  СФУ, 2008. </w:t>
      </w:r>
    </w:p>
    <w:p w:rsidR="00167F5B" w:rsidRPr="00167F5B" w:rsidRDefault="00167F5B" w:rsidP="00167F5B">
      <w:pPr>
        <w:numPr>
          <w:ilvl w:val="0"/>
          <w:numId w:val="22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Болотов С.Б., Прохорова Е.А., «Спортивное ориентирование», (выпуск). М., ЦДЮТ и К МО РФ, 2002.</w:t>
      </w:r>
    </w:p>
    <w:p w:rsidR="00167F5B" w:rsidRPr="00167F5B" w:rsidRDefault="00167F5B" w:rsidP="00167F5B">
      <w:pPr>
        <w:numPr>
          <w:ilvl w:val="0"/>
          <w:numId w:val="22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 xml:space="preserve">Каурова, А. Д. Организация сферы туризма: учебное пособие / А. Д. Каурова. - Москва. - Санкт-Петербург: Герда, 2008. - 368 с.Бабкин, А.В. Специальные виды туризма [Текст] / А.В. Бабкин. - Ростов-на-Дону: Феникс, 2010. - 262 с.Коструб А.А. </w:t>
      </w:r>
    </w:p>
    <w:p w:rsidR="00167F5B" w:rsidRPr="00167F5B" w:rsidRDefault="00167F5B" w:rsidP="00167F5B">
      <w:pPr>
        <w:numPr>
          <w:ilvl w:val="0"/>
          <w:numId w:val="22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Путрик, Ю.С. Туризм как фактор сохранения наследия: исторический опыт и традиции [Текст] / Ю.С. Путрик // Вестник ТГУ. - 2010. - №311. - С. 96-101.Тыкул В.И. Спортивное ориентирование: Пособие для руководителей кружков внешкольных учреждений. - М.: Просвещение.</w:t>
      </w:r>
    </w:p>
    <w:p w:rsidR="00167F5B" w:rsidRPr="00167F5B" w:rsidRDefault="00167F5B" w:rsidP="00167F5B">
      <w:pPr>
        <w:numPr>
          <w:ilvl w:val="0"/>
          <w:numId w:val="22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lastRenderedPageBreak/>
        <w:t>Каурова А.Д. Организация сферы туризма: учеб.пособие. - СПб.: Герда, 2006.</w:t>
      </w:r>
    </w:p>
    <w:p w:rsidR="00167F5B" w:rsidRPr="00167F5B" w:rsidRDefault="00167F5B" w:rsidP="00167F5B">
      <w:pPr>
        <w:numPr>
          <w:ilvl w:val="0"/>
          <w:numId w:val="22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Сборник официальных документов по детско-юношескому туризму, краеведению и летнему отдыху детей. - М., ЦДЮТур России.</w:t>
      </w:r>
    </w:p>
    <w:p w:rsidR="00167F5B" w:rsidRPr="00167F5B" w:rsidRDefault="00167F5B" w:rsidP="00167F5B">
      <w:pPr>
        <w:numPr>
          <w:ilvl w:val="0"/>
          <w:numId w:val="22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7F5B">
        <w:rPr>
          <w:rFonts w:ascii="Times New Roman" w:hAnsi="Times New Roman" w:cs="Times New Roman"/>
          <w:color w:val="000000"/>
          <w:sz w:val="28"/>
          <w:szCs w:val="28"/>
        </w:rPr>
        <w:t>Черемисин, П.А. Виды современного туризма / П.А. Черемисин // География в школе.- 2010.- № 7.- С. 29 - 36.</w:t>
      </w:r>
    </w:p>
    <w:p w:rsidR="00167F5B" w:rsidRPr="00167F5B" w:rsidRDefault="00167F5B" w:rsidP="00167F5B">
      <w:p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167F5B" w:rsidRDefault="00167F5B" w:rsidP="00167F5B">
      <w:p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167F5B" w:rsidRPr="00167F5B" w:rsidRDefault="00167F5B" w:rsidP="00167F5B">
      <w:p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67F5B">
        <w:rPr>
          <w:rFonts w:ascii="Times New Roman" w:hAnsi="Times New Roman" w:cs="Times New Roman"/>
          <w:sz w:val="28"/>
          <w:szCs w:val="28"/>
          <w:u w:val="single"/>
        </w:rPr>
        <w:t>Для родителей и учащихся:</w:t>
      </w:r>
    </w:p>
    <w:p w:rsidR="00167F5B" w:rsidRPr="00167F5B" w:rsidRDefault="00167F5B" w:rsidP="00167F5B">
      <w:pPr>
        <w:numPr>
          <w:ilvl w:val="0"/>
          <w:numId w:val="23"/>
        </w:numPr>
        <w:tabs>
          <w:tab w:val="left" w:pos="0"/>
          <w:tab w:val="left" w:pos="18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Маслов А.Г., Константинов Ю.С., Дрогов И.А. Лето, дети и туризм. - М., ЦДЮТур России, 1997.</w:t>
      </w:r>
    </w:p>
    <w:p w:rsidR="00167F5B" w:rsidRPr="00167F5B" w:rsidRDefault="00167F5B" w:rsidP="00167F5B">
      <w:pPr>
        <w:numPr>
          <w:ilvl w:val="0"/>
          <w:numId w:val="23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pacing w:val="2"/>
          <w:sz w:val="28"/>
          <w:szCs w:val="28"/>
        </w:rPr>
        <w:t xml:space="preserve">Огородников Б.И., Моисеенков А.Л., Приймак Е.С. Сборник задач и </w:t>
      </w:r>
      <w:r w:rsidRPr="00167F5B">
        <w:rPr>
          <w:rFonts w:ascii="Times New Roman" w:hAnsi="Times New Roman" w:cs="Times New Roman"/>
          <w:spacing w:val="4"/>
          <w:sz w:val="28"/>
          <w:szCs w:val="28"/>
        </w:rPr>
        <w:t>упражнений по спортивному ориентированию.- М.: Физкультура и спорт.</w:t>
      </w:r>
    </w:p>
    <w:p w:rsidR="00167F5B" w:rsidRDefault="00167F5B" w:rsidP="00167F5B">
      <w:pPr>
        <w:numPr>
          <w:ilvl w:val="0"/>
          <w:numId w:val="23"/>
        </w:num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Шибаев А.С. Переправа. - М., ЦДЮТур России, 2006.</w:t>
      </w:r>
    </w:p>
    <w:p w:rsidR="00167F5B" w:rsidRDefault="00167F5B" w:rsidP="00167F5B">
      <w:p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7F5B" w:rsidRPr="00167F5B" w:rsidRDefault="00167F5B" w:rsidP="00167F5B">
      <w:pPr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Pr="00167F5B">
        <w:rPr>
          <w:rFonts w:ascii="Times New Roman" w:hAnsi="Times New Roman" w:cs="Times New Roman"/>
          <w:sz w:val="28"/>
          <w:szCs w:val="28"/>
        </w:rPr>
        <w:t>.</w:t>
      </w:r>
    </w:p>
    <w:p w:rsidR="00167F5B" w:rsidRPr="00167F5B" w:rsidRDefault="00167F5B" w:rsidP="00167F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www.turcentrnn.ru</w:t>
      </w:r>
    </w:p>
    <w:p w:rsidR="00167F5B" w:rsidRPr="00167F5B" w:rsidRDefault="00167F5B" w:rsidP="00167F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www.minsport.gov.ru</w:t>
      </w:r>
    </w:p>
    <w:p w:rsidR="00167F5B" w:rsidRPr="00167F5B" w:rsidRDefault="00167F5B" w:rsidP="00167F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F5B">
        <w:rPr>
          <w:rFonts w:ascii="Times New Roman" w:hAnsi="Times New Roman" w:cs="Times New Roman"/>
          <w:sz w:val="28"/>
          <w:szCs w:val="28"/>
        </w:rPr>
        <w:t>www.gto.</w:t>
      </w:r>
      <w:r w:rsidRPr="00167F5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67F5B" w:rsidRPr="00167F5B" w:rsidRDefault="00BF2640" w:rsidP="00167F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167F5B" w:rsidRPr="00167F5B">
          <w:rPr>
            <w:rFonts w:ascii="Times New Roman" w:hAnsi="Times New Roman" w:cs="Times New Roman"/>
            <w:sz w:val="28"/>
            <w:szCs w:val="28"/>
          </w:rPr>
          <w:t>www.tourclub.nnov.ru</w:t>
        </w:r>
      </w:hyperlink>
    </w:p>
    <w:p w:rsidR="00167F5B" w:rsidRPr="00167F5B" w:rsidRDefault="00BF2640" w:rsidP="00167F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67F5B" w:rsidRPr="00167F5B">
          <w:rPr>
            <w:rStyle w:val="ab"/>
            <w:rFonts w:ascii="Times New Roman" w:hAnsi="Times New Roman" w:cs="Times New Roman"/>
            <w:sz w:val="28"/>
            <w:szCs w:val="28"/>
          </w:rPr>
          <w:t>www.sportsystem.ru</w:t>
        </w:r>
      </w:hyperlink>
    </w:p>
    <w:p w:rsidR="00167F5B" w:rsidRDefault="00167F5B">
      <w:pPr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  <w:br w:type="page"/>
      </w:r>
    </w:p>
    <w:p w:rsidR="00167F5B" w:rsidRPr="00167F5B" w:rsidRDefault="00167F5B" w:rsidP="00167F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Приложения</w:t>
      </w:r>
    </w:p>
    <w:p w:rsidR="00167F5B" w:rsidRPr="00167F5B" w:rsidRDefault="00167F5B" w:rsidP="00167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Приложение 1</w:t>
      </w:r>
    </w:p>
    <w:p w:rsidR="00167F5B" w:rsidRPr="00167F5B" w:rsidRDefault="00167F5B" w:rsidP="0016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p w:rsidR="00167F5B" w:rsidRPr="00167F5B" w:rsidRDefault="00167F5B" w:rsidP="00167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относится к личному снаряжению?</w:t>
      </w:r>
    </w:p>
    <w:p w:rsidR="00167F5B" w:rsidRPr="00167F5B" w:rsidRDefault="00167F5B" w:rsidP="00167F5B">
      <w:pPr>
        <w:numPr>
          <w:ilvl w:val="1"/>
          <w:numId w:val="24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Палатка.</w:t>
      </w:r>
    </w:p>
    <w:p w:rsidR="00167F5B" w:rsidRPr="00167F5B" w:rsidRDefault="00167F5B" w:rsidP="00167F5B">
      <w:pPr>
        <w:numPr>
          <w:ilvl w:val="1"/>
          <w:numId w:val="24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Рюкзак.</w:t>
      </w:r>
    </w:p>
    <w:p w:rsidR="00167F5B" w:rsidRPr="00167F5B" w:rsidRDefault="00167F5B" w:rsidP="00167F5B">
      <w:pPr>
        <w:numPr>
          <w:ilvl w:val="1"/>
          <w:numId w:val="24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Котелок.</w:t>
      </w:r>
    </w:p>
    <w:p w:rsidR="00167F5B" w:rsidRPr="00167F5B" w:rsidRDefault="00167F5B" w:rsidP="00167F5B">
      <w:pPr>
        <w:numPr>
          <w:ilvl w:val="1"/>
          <w:numId w:val="24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Куртка.</w:t>
      </w:r>
    </w:p>
    <w:p w:rsidR="00167F5B" w:rsidRPr="00167F5B" w:rsidRDefault="00167F5B" w:rsidP="00167F5B">
      <w:pPr>
        <w:numPr>
          <w:ilvl w:val="1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Нож.</w:t>
      </w:r>
    </w:p>
    <w:p w:rsidR="00167F5B" w:rsidRPr="00167F5B" w:rsidRDefault="00167F5B" w:rsidP="00167F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Каков порядок установки палатки?</w:t>
      </w:r>
    </w:p>
    <w:p w:rsidR="00167F5B" w:rsidRPr="00167F5B" w:rsidRDefault="00167F5B" w:rsidP="00167F5B">
      <w:pPr>
        <w:numPr>
          <w:ilvl w:val="4"/>
          <w:numId w:val="25"/>
        </w:numPr>
        <w:tabs>
          <w:tab w:val="num" w:pos="851"/>
        </w:tabs>
        <w:spacing w:after="0" w:line="240" w:lineRule="auto"/>
        <w:ind w:hanging="5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Застегнуть вход палатки.</w:t>
      </w:r>
    </w:p>
    <w:p w:rsidR="00167F5B" w:rsidRPr="00167F5B" w:rsidRDefault="00167F5B" w:rsidP="00167F5B">
      <w:pPr>
        <w:numPr>
          <w:ilvl w:val="4"/>
          <w:numId w:val="25"/>
        </w:numPr>
        <w:tabs>
          <w:tab w:val="num" w:pos="851"/>
        </w:tabs>
        <w:spacing w:after="0" w:line="240" w:lineRule="auto"/>
        <w:ind w:hanging="5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Вынуть палатку из чехла.</w:t>
      </w:r>
    </w:p>
    <w:p w:rsidR="00167F5B" w:rsidRPr="00167F5B" w:rsidRDefault="00167F5B" w:rsidP="00167F5B">
      <w:pPr>
        <w:numPr>
          <w:ilvl w:val="4"/>
          <w:numId w:val="25"/>
        </w:numPr>
        <w:tabs>
          <w:tab w:val="num" w:pos="851"/>
        </w:tabs>
        <w:spacing w:after="0" w:line="240" w:lineRule="auto"/>
        <w:ind w:hanging="5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Натянуть и закрепить боковые оттяжки.</w:t>
      </w:r>
    </w:p>
    <w:p w:rsidR="00167F5B" w:rsidRPr="00167F5B" w:rsidRDefault="00167F5B" w:rsidP="00167F5B">
      <w:pPr>
        <w:numPr>
          <w:ilvl w:val="4"/>
          <w:numId w:val="25"/>
        </w:numPr>
        <w:tabs>
          <w:tab w:val="num" w:pos="851"/>
        </w:tabs>
        <w:spacing w:after="0" w:line="240" w:lineRule="auto"/>
        <w:ind w:hanging="5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натяжение центральных оттяжек с помощью колышек.</w:t>
      </w:r>
    </w:p>
    <w:p w:rsidR="00167F5B" w:rsidRPr="00167F5B" w:rsidRDefault="00167F5B" w:rsidP="00167F5B">
      <w:pPr>
        <w:numPr>
          <w:ilvl w:val="4"/>
          <w:numId w:val="25"/>
        </w:numPr>
        <w:tabs>
          <w:tab w:val="num" w:pos="851"/>
        </w:tabs>
        <w:spacing w:after="0" w:line="240" w:lineRule="auto"/>
        <w:ind w:hanging="5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Растянуть и закрепить днище палатки.</w:t>
      </w:r>
    </w:p>
    <w:p w:rsidR="00167F5B" w:rsidRPr="00167F5B" w:rsidRDefault="00167F5B" w:rsidP="00167F5B">
      <w:pPr>
        <w:numPr>
          <w:ilvl w:val="4"/>
          <w:numId w:val="25"/>
        </w:numPr>
        <w:tabs>
          <w:tab w:val="num" w:pos="851"/>
        </w:tabs>
        <w:spacing w:after="0" w:line="240" w:lineRule="auto"/>
        <w:ind w:hanging="5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центральные стойки спереди и сзади палатки.</w:t>
      </w:r>
    </w:p>
    <w:p w:rsidR="00167F5B" w:rsidRPr="00167F5B" w:rsidRDefault="00167F5B" w:rsidP="00167F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Какая команда подается при сильном натяжении  страховочной веревки?</w:t>
      </w:r>
    </w:p>
    <w:p w:rsidR="00167F5B" w:rsidRPr="00167F5B" w:rsidRDefault="00167F5B" w:rsidP="00167F5B">
      <w:pPr>
        <w:numPr>
          <w:ilvl w:val="2"/>
          <w:numId w:val="26"/>
        </w:numPr>
        <w:tabs>
          <w:tab w:val="left" w:pos="709"/>
          <w:tab w:val="left" w:pos="851"/>
          <w:tab w:val="left" w:pos="1276"/>
        </w:tabs>
        <w:spacing w:after="0" w:line="240" w:lineRule="auto"/>
        <w:ind w:hanging="3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Отдай.</w:t>
      </w:r>
    </w:p>
    <w:p w:rsidR="00167F5B" w:rsidRPr="00167F5B" w:rsidRDefault="00167F5B" w:rsidP="00167F5B">
      <w:pPr>
        <w:numPr>
          <w:ilvl w:val="2"/>
          <w:numId w:val="26"/>
        </w:numPr>
        <w:tabs>
          <w:tab w:val="left" w:pos="709"/>
          <w:tab w:val="left" w:pos="851"/>
          <w:tab w:val="left" w:pos="1276"/>
        </w:tabs>
        <w:spacing w:after="0" w:line="240" w:lineRule="auto"/>
        <w:ind w:hanging="3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Выбери.</w:t>
      </w:r>
    </w:p>
    <w:p w:rsidR="00167F5B" w:rsidRPr="00167F5B" w:rsidRDefault="00167F5B" w:rsidP="00167F5B">
      <w:pPr>
        <w:numPr>
          <w:ilvl w:val="2"/>
          <w:numId w:val="26"/>
        </w:numPr>
        <w:tabs>
          <w:tab w:val="left" w:pos="709"/>
          <w:tab w:val="left" w:pos="851"/>
          <w:tab w:val="left" w:pos="1276"/>
        </w:tabs>
        <w:spacing w:after="0" w:line="240" w:lineRule="auto"/>
        <w:ind w:hanging="3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Расслабь.</w:t>
      </w:r>
    </w:p>
    <w:p w:rsidR="00167F5B" w:rsidRPr="00167F5B" w:rsidRDefault="00167F5B" w:rsidP="00167F5B">
      <w:pPr>
        <w:numPr>
          <w:ilvl w:val="2"/>
          <w:numId w:val="26"/>
        </w:numPr>
        <w:tabs>
          <w:tab w:val="left" w:pos="709"/>
          <w:tab w:val="left" w:pos="851"/>
          <w:tab w:val="left" w:pos="1276"/>
        </w:tabs>
        <w:spacing w:after="0" w:line="240" w:lineRule="auto"/>
        <w:ind w:hanging="3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Выдай.</w:t>
      </w:r>
    </w:p>
    <w:p w:rsidR="00167F5B" w:rsidRPr="00167F5B" w:rsidRDefault="00167F5B" w:rsidP="00167F5B">
      <w:pPr>
        <w:numPr>
          <w:ilvl w:val="2"/>
          <w:numId w:val="26"/>
        </w:numPr>
        <w:tabs>
          <w:tab w:val="left" w:pos="709"/>
          <w:tab w:val="left" w:pos="851"/>
          <w:tab w:val="left" w:pos="1276"/>
        </w:tabs>
        <w:spacing w:after="0" w:line="240" w:lineRule="auto"/>
        <w:ind w:hanging="3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Отпусти.</w:t>
      </w:r>
    </w:p>
    <w:p w:rsidR="00167F5B" w:rsidRPr="00167F5B" w:rsidRDefault="00167F5B" w:rsidP="00167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Какие узлы не требуют завязывания на концах  веревки контрольных узлов?</w:t>
      </w:r>
    </w:p>
    <w:p w:rsidR="00167F5B" w:rsidRPr="00167F5B" w:rsidRDefault="00167F5B" w:rsidP="00167F5B">
      <w:pPr>
        <w:spacing w:after="0" w:line="240" w:lineRule="auto"/>
        <w:ind w:left="2700" w:hanging="2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Восьмерка.</w:t>
      </w:r>
    </w:p>
    <w:p w:rsidR="00167F5B" w:rsidRPr="00167F5B" w:rsidRDefault="00167F5B" w:rsidP="00167F5B">
      <w:pPr>
        <w:spacing w:after="0" w:line="240" w:lineRule="auto"/>
        <w:ind w:left="2700" w:hanging="2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Встречный.</w:t>
      </w:r>
    </w:p>
    <w:p w:rsidR="00167F5B" w:rsidRPr="00167F5B" w:rsidRDefault="00167F5B" w:rsidP="00167F5B">
      <w:pPr>
        <w:spacing w:after="0" w:line="240" w:lineRule="auto"/>
        <w:ind w:left="2700" w:hanging="2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Ткацкий.</w:t>
      </w:r>
    </w:p>
    <w:p w:rsidR="00167F5B" w:rsidRPr="00167F5B" w:rsidRDefault="00167F5B" w:rsidP="00167F5B">
      <w:pPr>
        <w:spacing w:after="0" w:line="240" w:lineRule="auto"/>
        <w:ind w:left="2700" w:hanging="2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Прямой.</w:t>
      </w:r>
    </w:p>
    <w:p w:rsidR="00167F5B" w:rsidRPr="00167F5B" w:rsidRDefault="00167F5B" w:rsidP="00167F5B">
      <w:pPr>
        <w:spacing w:after="0" w:line="240" w:lineRule="auto"/>
        <w:ind w:left="2700" w:hanging="2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Проводник.</w:t>
      </w:r>
    </w:p>
    <w:p w:rsidR="00167F5B" w:rsidRPr="00167F5B" w:rsidRDefault="00167F5B" w:rsidP="00167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 какой группе топографических знаков относятся  названия городов, рек, озер?</w:t>
      </w:r>
    </w:p>
    <w:p w:rsidR="00167F5B" w:rsidRPr="00167F5B" w:rsidRDefault="00167F5B" w:rsidP="00167F5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Масштабные.</w:t>
      </w:r>
    </w:p>
    <w:p w:rsidR="00167F5B" w:rsidRPr="00167F5B" w:rsidRDefault="00167F5B" w:rsidP="00167F5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Внемасштабные.</w:t>
      </w:r>
    </w:p>
    <w:p w:rsidR="00167F5B" w:rsidRPr="00167F5B" w:rsidRDefault="00167F5B" w:rsidP="00167F5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Пояснительные.</w:t>
      </w:r>
    </w:p>
    <w:p w:rsidR="00167F5B" w:rsidRPr="00167F5B" w:rsidRDefault="00167F5B" w:rsidP="00167F5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Линейные.</w:t>
      </w:r>
    </w:p>
    <w:p w:rsidR="00167F5B" w:rsidRPr="00167F5B" w:rsidRDefault="00167F5B" w:rsidP="00167F5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Площадные.</w:t>
      </w:r>
    </w:p>
    <w:p w:rsidR="00167F5B" w:rsidRPr="00167F5B" w:rsidRDefault="00167F5B" w:rsidP="00167F5B">
      <w:pPr>
        <w:spacing w:after="0" w:line="240" w:lineRule="auto"/>
        <w:ind w:left="1571" w:hanging="15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масштаб самый крупный?</w:t>
      </w:r>
    </w:p>
    <w:p w:rsidR="00167F5B" w:rsidRPr="00167F5B" w:rsidRDefault="00167F5B" w:rsidP="00167F5B">
      <w:pPr>
        <w:spacing w:after="0" w:line="240" w:lineRule="auto"/>
        <w:ind w:left="157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 1:200000</w:t>
      </w:r>
    </w:p>
    <w:p w:rsidR="00167F5B" w:rsidRPr="00167F5B" w:rsidRDefault="00167F5B" w:rsidP="00167F5B">
      <w:pPr>
        <w:spacing w:after="0" w:line="240" w:lineRule="auto"/>
        <w:ind w:left="157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1:50000</w:t>
      </w:r>
    </w:p>
    <w:p w:rsidR="00167F5B" w:rsidRPr="00167F5B" w:rsidRDefault="00167F5B" w:rsidP="00167F5B">
      <w:pPr>
        <w:spacing w:after="0" w:line="240" w:lineRule="auto"/>
        <w:ind w:left="157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1:25000</w:t>
      </w:r>
    </w:p>
    <w:p w:rsidR="00167F5B" w:rsidRPr="00167F5B" w:rsidRDefault="00167F5B" w:rsidP="00167F5B">
      <w:pPr>
        <w:spacing w:after="0" w:line="240" w:lineRule="auto"/>
        <w:ind w:left="157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1:5000</w:t>
      </w:r>
    </w:p>
    <w:p w:rsidR="00167F5B" w:rsidRPr="00167F5B" w:rsidRDefault="00167F5B" w:rsidP="00167F5B">
      <w:pPr>
        <w:spacing w:after="0" w:line="240" w:lineRule="auto"/>
        <w:ind w:left="1571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5. 1:10000</w:t>
      </w:r>
    </w:p>
    <w:p w:rsidR="00167F5B" w:rsidRPr="00167F5B" w:rsidRDefault="00167F5B" w:rsidP="00167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67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 Какой тип костра применяется для освещения?</w:t>
      </w:r>
    </w:p>
    <w:p w:rsidR="00167F5B" w:rsidRPr="00167F5B" w:rsidRDefault="00167F5B" w:rsidP="00167F5B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Нодья.</w:t>
      </w:r>
    </w:p>
    <w:p w:rsidR="00167F5B" w:rsidRPr="00167F5B" w:rsidRDefault="00167F5B" w:rsidP="00167F5B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Колодец.</w:t>
      </w:r>
    </w:p>
    <w:p w:rsidR="00167F5B" w:rsidRPr="00167F5B" w:rsidRDefault="00167F5B" w:rsidP="00167F5B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Таежный.</w:t>
      </w:r>
    </w:p>
    <w:p w:rsidR="00167F5B" w:rsidRPr="00167F5B" w:rsidRDefault="00167F5B" w:rsidP="00167F5B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Шалаш.</w:t>
      </w:r>
    </w:p>
    <w:p w:rsidR="00167F5B" w:rsidRPr="00167F5B" w:rsidRDefault="00167F5B" w:rsidP="00167F5B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Любой.</w:t>
      </w:r>
    </w:p>
    <w:p w:rsidR="00167F5B" w:rsidRPr="00167F5B" w:rsidRDefault="00167F5B" w:rsidP="00167F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167F5B">
        <w:rPr>
          <w:rFonts w:ascii="Times New Roman" w:eastAsia="Times New Roman" w:hAnsi="Times New Roman" w:cs="Times New Roman"/>
          <w:b/>
          <w:sz w:val="28"/>
          <w:szCs w:val="28"/>
          <w:lang/>
        </w:rPr>
        <w:t>VIII. Как транспортируется рюкзак при переправе маятником?</w:t>
      </w:r>
    </w:p>
    <w:p w:rsidR="00167F5B" w:rsidRPr="00167F5B" w:rsidRDefault="00167F5B" w:rsidP="00167F5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участнике.</w:t>
      </w:r>
    </w:p>
    <w:p w:rsidR="00167F5B" w:rsidRPr="00167F5B" w:rsidRDefault="00167F5B" w:rsidP="00167F5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Отдельно,  повешенным на перила.</w:t>
      </w:r>
    </w:p>
    <w:p w:rsidR="00167F5B" w:rsidRPr="00167F5B" w:rsidRDefault="00167F5B" w:rsidP="00167F5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два рюкзака на участнике.</w:t>
      </w:r>
    </w:p>
    <w:p w:rsidR="00167F5B" w:rsidRPr="00167F5B" w:rsidRDefault="00167F5B" w:rsidP="00167F5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Перебрасыванием.</w:t>
      </w:r>
    </w:p>
    <w:p w:rsidR="00167F5B" w:rsidRPr="00167F5B" w:rsidRDefault="00167F5B" w:rsidP="00167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 w:type="page"/>
      </w:r>
      <w:r w:rsidRPr="00167F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2</w:t>
      </w:r>
    </w:p>
    <w:p w:rsidR="00167F5B" w:rsidRPr="00167F5B" w:rsidRDefault="00167F5B" w:rsidP="0016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</w:p>
    <w:p w:rsidR="00167F5B" w:rsidRPr="00167F5B" w:rsidRDefault="00167F5B" w:rsidP="0016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F5B" w:rsidRPr="00167F5B" w:rsidRDefault="00167F5B" w:rsidP="00167F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417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85" t="16492" r="53813" b="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5B" w:rsidRPr="00167F5B" w:rsidRDefault="00167F5B" w:rsidP="00167F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396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379" t="8919" r="40395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5B" w:rsidRPr="00167F5B" w:rsidRDefault="00167F5B" w:rsidP="00167F5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67F5B" w:rsidRDefault="00167F5B" w:rsidP="00167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sectPr w:rsidR="00167F5B" w:rsidSect="00756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F5B" w:rsidRPr="00167F5B" w:rsidRDefault="00167F5B" w:rsidP="00167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67F5B" w:rsidRPr="00167F5B" w:rsidRDefault="00167F5B" w:rsidP="00167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</w:p>
    <w:p w:rsidR="00167F5B" w:rsidRPr="00167F5B" w:rsidRDefault="00167F5B" w:rsidP="00167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физической подготовленности.</w:t>
      </w:r>
    </w:p>
    <w:p w:rsidR="00167F5B" w:rsidRPr="00167F5B" w:rsidRDefault="00167F5B" w:rsidP="00167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тестирования и промежуточных зачетов, проводимых на занятиях</w:t>
      </w:r>
    </w:p>
    <w:p w:rsidR="00167F5B" w:rsidRPr="00167F5B" w:rsidRDefault="00167F5B" w:rsidP="00167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секции «Спортивный туризм»</w:t>
      </w:r>
    </w:p>
    <w:p w:rsidR="00167F5B" w:rsidRPr="00167F5B" w:rsidRDefault="00167F5B" w:rsidP="00167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67F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6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входящее, </w:t>
      </w:r>
      <w:r w:rsidRPr="00167F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6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итоговое).</w:t>
      </w:r>
    </w:p>
    <w:p w:rsidR="00167F5B" w:rsidRPr="00167F5B" w:rsidRDefault="00167F5B" w:rsidP="00167F5B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     Смена: «                                               »           </w:t>
      </w:r>
      <w:r w:rsidRPr="00167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</w:t>
      </w:r>
    </w:p>
    <w:p w:rsidR="00167F5B" w:rsidRPr="00167F5B" w:rsidRDefault="00167F5B" w:rsidP="00167F5B">
      <w:pPr>
        <w:spacing w:after="0" w:line="240" w:lineRule="auto"/>
        <w:ind w:left="142" w:righ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378"/>
        <w:gridCol w:w="976"/>
        <w:gridCol w:w="974"/>
        <w:gridCol w:w="1382"/>
        <w:gridCol w:w="1980"/>
        <w:gridCol w:w="1610"/>
        <w:gridCol w:w="1980"/>
        <w:gridCol w:w="2376"/>
      </w:tblGrid>
      <w:tr w:rsidR="00167F5B" w:rsidRPr="00167F5B" w:rsidTr="0037024C">
        <w:tc>
          <w:tcPr>
            <w:tcW w:w="391" w:type="pct"/>
            <w:vMerge w:val="restar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П№ п/п</w:t>
            </w:r>
          </w:p>
        </w:tc>
        <w:tc>
          <w:tcPr>
            <w:tcW w:w="813" w:type="pct"/>
            <w:vMerge w:val="restar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676" w:type="pct"/>
            <w:gridSpan w:val="2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153" w:type="pct"/>
            <w:gridSpan w:val="2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Промежуточный зачет (Сборка/разборка палатки)</w:t>
            </w:r>
          </w:p>
        </w:tc>
        <w:tc>
          <w:tcPr>
            <w:tcW w:w="1152" w:type="pct"/>
            <w:gridSpan w:val="2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Промежуточный зачет (Вязка узлов)</w:t>
            </w:r>
          </w:p>
        </w:tc>
        <w:tc>
          <w:tcPr>
            <w:tcW w:w="814" w:type="pct"/>
            <w:vMerge w:val="restar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Уровень освоения программы (высокий, средний, низкий)</w:t>
            </w:r>
          </w:p>
        </w:tc>
      </w:tr>
      <w:tr w:rsidR="00167F5B" w:rsidRPr="00167F5B" w:rsidTr="0037024C">
        <w:trPr>
          <w:trHeight w:val="547"/>
        </w:trPr>
        <w:tc>
          <w:tcPr>
            <w:tcW w:w="391" w:type="pct"/>
            <w:vMerge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vMerge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75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количество узлов</w:t>
            </w:r>
          </w:p>
        </w:tc>
        <w:tc>
          <w:tcPr>
            <w:tcW w:w="678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7F5B"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14" w:type="pct"/>
            <w:vMerge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jc w:val="both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rPr>
          <w:trHeight w:val="359"/>
        </w:trPr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rPr>
          <w:trHeight w:val="405"/>
        </w:trPr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167F5B" w:rsidRPr="00167F5B" w:rsidTr="0037024C">
        <w:tc>
          <w:tcPr>
            <w:tcW w:w="391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167F5B" w:rsidRPr="00167F5B" w:rsidRDefault="00167F5B" w:rsidP="00167F5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57" w:firstLine="680"/>
              <w:rPr>
                <w:rFonts w:ascii="Times New Roman" w:eastAsia="Helvetica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167F5B" w:rsidRPr="00167F5B" w:rsidRDefault="00167F5B" w:rsidP="00167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F5B" w:rsidRPr="00167F5B" w:rsidRDefault="00167F5B" w:rsidP="00167F5B">
      <w:pPr>
        <w:spacing w:after="0" w:line="240" w:lineRule="auto"/>
        <w:ind w:left="10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 w:type="page"/>
      </w:r>
      <w:r w:rsidRPr="00167F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Приложение </w:t>
      </w:r>
      <w:r w:rsidR="003702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167F5B" w:rsidRPr="00167F5B" w:rsidRDefault="00167F5B" w:rsidP="0016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Разминка</w:t>
      </w:r>
    </w:p>
    <w:p w:rsidR="00167F5B" w:rsidRPr="00167F5B" w:rsidRDefault="00167F5B" w:rsidP="0016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И.п. - узкая стойка, ноги врозь, руки на пояс. </w:t>
      </w:r>
    </w:p>
    <w:p w:rsidR="00167F5B" w:rsidRPr="00167F5B" w:rsidRDefault="00167F5B" w:rsidP="00167F5B">
      <w:pPr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повороты головы вправо;</w:t>
      </w:r>
    </w:p>
    <w:p w:rsidR="00167F5B" w:rsidRPr="00167F5B" w:rsidRDefault="00167F5B" w:rsidP="00167F5B">
      <w:pPr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и.п.;</w:t>
      </w:r>
    </w:p>
    <w:p w:rsidR="00167F5B" w:rsidRPr="00167F5B" w:rsidRDefault="00167F5B" w:rsidP="00167F5B">
      <w:pPr>
        <w:spacing w:after="0" w:line="240" w:lineRule="auto"/>
        <w:ind w:firstLine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B">
        <w:rPr>
          <w:rFonts w:ascii="Times New Roman" w:eastAsia="Times New Roman" w:hAnsi="Times New Roman" w:cs="Times New Roman"/>
          <w:sz w:val="28"/>
          <w:szCs w:val="28"/>
          <w:lang w:eastAsia="ru-RU"/>
        </w:rPr>
        <w:t>3 - 4 – то же влево.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2) И.п. – узкая стойка, ноги врозь, руки на пояс.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1 - левую в сторону на носок, руки вперед;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 – и.п.;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3 - правую в сторону на носок, руки вперед;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 – и.п.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3) И.п. - основная стойка.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1- 4 – круги руками вперед;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5 -8 – круги руками назад.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4)  И.п. – стойка, ноги врозь, руки на пояс.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1-3 – пружинистые наклоны вправо, левая рука вверх;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 – и.п.;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5 - 7 - то же в другую сторону;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8 – и.п.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5) И.п. – широкая стойка, ноги врозь, руки на пояс.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1 - упор присев;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2 - упор лёжа;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3 - упор лежа согнув руки;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4 - выпрямляя руки, упор лежа;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5 - упор лежа согнув руки;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6 - выпрямляя руки, упор лежа;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7 - толчком ног упор присев;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8 – И.п.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6) И.п. - узкая стойка, ноги врозь, руки вверх.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1- наклон вперед;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2- и.п.;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3- наклон назад;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4- и.п.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7) И.п. - узкая стойка, ноги врозь, руки на пояс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1- выпад вперед правой;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 – и.п.;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3 - 4 - то же, левой.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8) И.п. – стойка, ноги врозь, руки на коленях.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1 - 4 – круги коленными суставами внутрь;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5 - 8 – то же, наружу.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9)  И.п. – широкая стойка, ноги врозь, руки вперед.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1 - полуприсед с поворотом головы влево;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 – и.п.;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 – полуприсед с поворотом головы вправо;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4 – и.п.;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5 – полу присед с хлопком руками вверху;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6 – и.п.;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7 – полу присед с хлопком руками внизу;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8 – и.п.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10)  И.п. - узкая стойка, ноги врозь, руки на пояс.</w:t>
      </w:r>
    </w:p>
    <w:p w:rsidR="00167F5B" w:rsidRPr="00167F5B" w:rsidRDefault="00167F5B" w:rsidP="00167F5B">
      <w:pPr>
        <w:autoSpaceDE w:val="0"/>
        <w:autoSpaceDN w:val="0"/>
        <w:adjustRightInd w:val="0"/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167F5B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1 – 2 – два прыжка на левой, правую согнуть вперед; 3 – 4 - два прыжка на правой, левую согнуть вперед;  5 – 8 – четыре прыжка на двух.</w:t>
      </w:r>
    </w:p>
    <w:p w:rsidR="00167F5B" w:rsidRPr="00167F5B" w:rsidRDefault="00167F5B" w:rsidP="00167F5B">
      <w:pPr>
        <w:widowControl w:val="0"/>
        <w:wordWrap w:val="0"/>
        <w:autoSpaceDE w:val="0"/>
        <w:autoSpaceDN w:val="0"/>
        <w:spacing w:after="0" w:line="240" w:lineRule="auto"/>
        <w:ind w:left="57" w:firstLine="680"/>
        <w:jc w:val="both"/>
        <w:rPr>
          <w:rFonts w:ascii="Times New Roman" w:eastAsia="Helvetica" w:hAnsi="Times New Roman" w:cs="Times New Roman"/>
          <w:kern w:val="2"/>
          <w:sz w:val="28"/>
          <w:szCs w:val="28"/>
          <w:lang w:eastAsia="ko-KR"/>
        </w:rPr>
      </w:pPr>
    </w:p>
    <w:sectPr w:rsidR="00167F5B" w:rsidRPr="00167F5B" w:rsidSect="00167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D2" w:rsidRDefault="00A448D2" w:rsidP="002A69E3">
      <w:pPr>
        <w:spacing w:after="0" w:line="240" w:lineRule="auto"/>
      </w:pPr>
      <w:r>
        <w:separator/>
      </w:r>
    </w:p>
  </w:endnote>
  <w:endnote w:type="continuationSeparator" w:id="1">
    <w:p w:rsidR="00A448D2" w:rsidRDefault="00A448D2" w:rsidP="002A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6321"/>
      <w:docPartObj>
        <w:docPartGallery w:val="Page Numbers (Bottom of Page)"/>
        <w:docPartUnique/>
      </w:docPartObj>
    </w:sdtPr>
    <w:sdtContent>
      <w:p w:rsidR="002A69E3" w:rsidRDefault="00BF2640">
        <w:pPr>
          <w:pStyle w:val="ae"/>
          <w:jc w:val="center"/>
        </w:pPr>
        <w:r>
          <w:fldChar w:fldCharType="begin"/>
        </w:r>
        <w:r w:rsidR="002A69E3">
          <w:instrText>PAGE   \* MERGEFORMAT</w:instrText>
        </w:r>
        <w:r>
          <w:fldChar w:fldCharType="separate"/>
        </w:r>
        <w:r w:rsidR="005878A7">
          <w:rPr>
            <w:noProof/>
          </w:rPr>
          <w:t>39</w:t>
        </w:r>
        <w:r>
          <w:fldChar w:fldCharType="end"/>
        </w:r>
      </w:p>
    </w:sdtContent>
  </w:sdt>
  <w:p w:rsidR="002A69E3" w:rsidRDefault="002A69E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D2" w:rsidRDefault="00A448D2" w:rsidP="002A69E3">
      <w:pPr>
        <w:spacing w:after="0" w:line="240" w:lineRule="auto"/>
      </w:pPr>
      <w:r>
        <w:separator/>
      </w:r>
    </w:p>
  </w:footnote>
  <w:footnote w:type="continuationSeparator" w:id="1">
    <w:p w:rsidR="00A448D2" w:rsidRDefault="00A448D2" w:rsidP="002A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723"/>
    <w:multiLevelType w:val="hybridMultilevel"/>
    <w:tmpl w:val="0B946C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B1D1F"/>
    <w:multiLevelType w:val="multilevel"/>
    <w:tmpl w:val="BA08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A540D"/>
    <w:multiLevelType w:val="hybridMultilevel"/>
    <w:tmpl w:val="98E2B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2E05AA"/>
    <w:multiLevelType w:val="hybridMultilevel"/>
    <w:tmpl w:val="8488D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17C0E"/>
    <w:multiLevelType w:val="hybridMultilevel"/>
    <w:tmpl w:val="01B8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7226"/>
    <w:multiLevelType w:val="hybridMultilevel"/>
    <w:tmpl w:val="498291EC"/>
    <w:lvl w:ilvl="0" w:tplc="899A5C3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5"/>
        </w:tabs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899A5C34">
      <w:start w:val="1"/>
      <w:numFmt w:val="decimal"/>
      <w:lvlText w:val="%5."/>
      <w:lvlJc w:val="left"/>
      <w:pPr>
        <w:tabs>
          <w:tab w:val="num" w:pos="6015"/>
        </w:tabs>
        <w:ind w:left="6015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6">
    <w:nsid w:val="2161505C"/>
    <w:multiLevelType w:val="multilevel"/>
    <w:tmpl w:val="4282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C5577"/>
    <w:multiLevelType w:val="hybridMultilevel"/>
    <w:tmpl w:val="D7D4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D0679"/>
    <w:multiLevelType w:val="hybridMultilevel"/>
    <w:tmpl w:val="01B8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B4906"/>
    <w:multiLevelType w:val="hybridMultilevel"/>
    <w:tmpl w:val="5122F228"/>
    <w:lvl w:ilvl="0" w:tplc="AACE2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C65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873FC"/>
    <w:multiLevelType w:val="hybridMultilevel"/>
    <w:tmpl w:val="9620CADA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1">
    <w:nsid w:val="341965DD"/>
    <w:multiLevelType w:val="multilevel"/>
    <w:tmpl w:val="220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37A1C"/>
    <w:multiLevelType w:val="hybridMultilevel"/>
    <w:tmpl w:val="0D6C47D0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899A5C34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>
    <w:nsid w:val="3D0F1C5D"/>
    <w:multiLevelType w:val="hybridMultilevel"/>
    <w:tmpl w:val="98E0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B4CE2"/>
    <w:multiLevelType w:val="hybridMultilevel"/>
    <w:tmpl w:val="72A6B36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47DD1E97"/>
    <w:multiLevelType w:val="hybridMultilevel"/>
    <w:tmpl w:val="71E00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6">
    <w:nsid w:val="4DBA2E89"/>
    <w:multiLevelType w:val="multilevel"/>
    <w:tmpl w:val="0460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47887"/>
    <w:multiLevelType w:val="multilevel"/>
    <w:tmpl w:val="4AA6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9791B"/>
    <w:multiLevelType w:val="hybridMultilevel"/>
    <w:tmpl w:val="E760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A76A7"/>
    <w:multiLevelType w:val="multilevel"/>
    <w:tmpl w:val="5F14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C4393"/>
    <w:multiLevelType w:val="multilevel"/>
    <w:tmpl w:val="282C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C2059D"/>
    <w:multiLevelType w:val="hybridMultilevel"/>
    <w:tmpl w:val="28D4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25955"/>
    <w:multiLevelType w:val="hybridMultilevel"/>
    <w:tmpl w:val="CEAAE56C"/>
    <w:lvl w:ilvl="0" w:tplc="899A5C3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3">
    <w:nsid w:val="62F35D00"/>
    <w:multiLevelType w:val="hybridMultilevel"/>
    <w:tmpl w:val="30268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75E4E"/>
    <w:multiLevelType w:val="multilevel"/>
    <w:tmpl w:val="4D1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C2811"/>
    <w:multiLevelType w:val="hybridMultilevel"/>
    <w:tmpl w:val="B310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E6CEB"/>
    <w:multiLevelType w:val="hybridMultilevel"/>
    <w:tmpl w:val="8CF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703FF"/>
    <w:multiLevelType w:val="multilevel"/>
    <w:tmpl w:val="1F7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783BC6"/>
    <w:multiLevelType w:val="multilevel"/>
    <w:tmpl w:val="95F2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7"/>
  </w:num>
  <w:num w:numId="5">
    <w:abstractNumId w:val="6"/>
  </w:num>
  <w:num w:numId="6">
    <w:abstractNumId w:val="28"/>
  </w:num>
  <w:num w:numId="7">
    <w:abstractNumId w:val="19"/>
  </w:num>
  <w:num w:numId="8">
    <w:abstractNumId w:val="16"/>
  </w:num>
  <w:num w:numId="9">
    <w:abstractNumId w:val="20"/>
  </w:num>
  <w:num w:numId="10">
    <w:abstractNumId w:val="18"/>
  </w:num>
  <w:num w:numId="11">
    <w:abstractNumId w:val="21"/>
  </w:num>
  <w:num w:numId="12">
    <w:abstractNumId w:val="25"/>
  </w:num>
  <w:num w:numId="13">
    <w:abstractNumId w:val="3"/>
  </w:num>
  <w:num w:numId="14">
    <w:abstractNumId w:val="10"/>
  </w:num>
  <w:num w:numId="15">
    <w:abstractNumId w:val="15"/>
  </w:num>
  <w:num w:numId="16">
    <w:abstractNumId w:val="24"/>
  </w:num>
  <w:num w:numId="17">
    <w:abstractNumId w:val="27"/>
  </w:num>
  <w:num w:numId="18">
    <w:abstractNumId w:val="1"/>
  </w:num>
  <w:num w:numId="19">
    <w:abstractNumId w:val="26"/>
  </w:num>
  <w:num w:numId="20">
    <w:abstractNumId w:val="13"/>
  </w:num>
  <w:num w:numId="21">
    <w:abstractNumId w:val="2"/>
  </w:num>
  <w:num w:numId="22">
    <w:abstractNumId w:val="23"/>
  </w:num>
  <w:num w:numId="23">
    <w:abstractNumId w:val="7"/>
  </w:num>
  <w:num w:numId="24">
    <w:abstractNumId w:val="9"/>
  </w:num>
  <w:num w:numId="25">
    <w:abstractNumId w:val="5"/>
  </w:num>
  <w:num w:numId="26">
    <w:abstractNumId w:val="12"/>
  </w:num>
  <w:num w:numId="27">
    <w:abstractNumId w:val="14"/>
  </w:num>
  <w:num w:numId="28">
    <w:abstractNumId w:val="22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636"/>
    <w:rsid w:val="000A68D9"/>
    <w:rsid w:val="00103F9C"/>
    <w:rsid w:val="00167F5B"/>
    <w:rsid w:val="002443C5"/>
    <w:rsid w:val="002A69E3"/>
    <w:rsid w:val="002B2636"/>
    <w:rsid w:val="0037024C"/>
    <w:rsid w:val="003736C3"/>
    <w:rsid w:val="003C7548"/>
    <w:rsid w:val="003D3312"/>
    <w:rsid w:val="00454AEE"/>
    <w:rsid w:val="00493240"/>
    <w:rsid w:val="004C356A"/>
    <w:rsid w:val="00531C68"/>
    <w:rsid w:val="00574B81"/>
    <w:rsid w:val="005865DB"/>
    <w:rsid w:val="005878A7"/>
    <w:rsid w:val="005F6485"/>
    <w:rsid w:val="00652CDB"/>
    <w:rsid w:val="006834B0"/>
    <w:rsid w:val="006A25C8"/>
    <w:rsid w:val="006F638E"/>
    <w:rsid w:val="007563BD"/>
    <w:rsid w:val="008233D4"/>
    <w:rsid w:val="008D4041"/>
    <w:rsid w:val="009468FD"/>
    <w:rsid w:val="009D0277"/>
    <w:rsid w:val="009F5761"/>
    <w:rsid w:val="00A448D2"/>
    <w:rsid w:val="00BF2640"/>
    <w:rsid w:val="00BF4C5D"/>
    <w:rsid w:val="00C554A2"/>
    <w:rsid w:val="00C6048A"/>
    <w:rsid w:val="00DD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0"/>
  </w:style>
  <w:style w:type="paragraph" w:styleId="1">
    <w:name w:val="heading 1"/>
    <w:basedOn w:val="a"/>
    <w:next w:val="a"/>
    <w:link w:val="10"/>
    <w:qFormat/>
    <w:rsid w:val="00167F5B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8A"/>
    <w:pPr>
      <w:ind w:left="720"/>
      <w:contextualSpacing/>
    </w:pPr>
  </w:style>
  <w:style w:type="paragraph" w:styleId="a4">
    <w:name w:val="Normal (Web)"/>
    <w:basedOn w:val="a"/>
    <w:uiPriority w:val="99"/>
    <w:rsid w:val="003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834B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6834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8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834B0"/>
  </w:style>
  <w:style w:type="character" w:customStyle="1" w:styleId="c40">
    <w:name w:val="c40"/>
    <w:basedOn w:val="a0"/>
    <w:rsid w:val="006834B0"/>
  </w:style>
  <w:style w:type="character" w:customStyle="1" w:styleId="c1">
    <w:name w:val="c1"/>
    <w:basedOn w:val="a0"/>
    <w:rsid w:val="006834B0"/>
  </w:style>
  <w:style w:type="character" w:customStyle="1" w:styleId="c27">
    <w:name w:val="c27"/>
    <w:basedOn w:val="a0"/>
    <w:rsid w:val="006834B0"/>
  </w:style>
  <w:style w:type="paragraph" w:customStyle="1" w:styleId="11">
    <w:name w:val="Обычный1"/>
    <w:rsid w:val="003736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73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73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36C3"/>
  </w:style>
  <w:style w:type="paragraph" w:customStyle="1" w:styleId="p2">
    <w:name w:val="p2"/>
    <w:basedOn w:val="a"/>
    <w:rsid w:val="0037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736C3"/>
  </w:style>
  <w:style w:type="paragraph" w:customStyle="1" w:styleId="p8">
    <w:name w:val="p8"/>
    <w:basedOn w:val="a"/>
    <w:rsid w:val="0037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A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A25C8"/>
  </w:style>
  <w:style w:type="paragraph" w:styleId="a9">
    <w:name w:val="Body Text"/>
    <w:basedOn w:val="a"/>
    <w:link w:val="aa"/>
    <w:uiPriority w:val="99"/>
    <w:semiHidden/>
    <w:unhideWhenUsed/>
    <w:rsid w:val="00167F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67F5B"/>
  </w:style>
  <w:style w:type="character" w:customStyle="1" w:styleId="10">
    <w:name w:val="Заголовок 1 Знак"/>
    <w:basedOn w:val="a0"/>
    <w:link w:val="1"/>
    <w:rsid w:val="00167F5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b">
    <w:name w:val="Hyperlink"/>
    <w:uiPriority w:val="99"/>
    <w:rsid w:val="00167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F5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2A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6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F5B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8A"/>
    <w:pPr>
      <w:ind w:left="720"/>
      <w:contextualSpacing/>
    </w:pPr>
  </w:style>
  <w:style w:type="paragraph" w:styleId="a4">
    <w:name w:val="Normal (Web)"/>
    <w:basedOn w:val="a"/>
    <w:uiPriority w:val="99"/>
    <w:rsid w:val="003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834B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6834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3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8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834B0"/>
  </w:style>
  <w:style w:type="character" w:customStyle="1" w:styleId="c40">
    <w:name w:val="c40"/>
    <w:basedOn w:val="a0"/>
    <w:rsid w:val="006834B0"/>
  </w:style>
  <w:style w:type="character" w:customStyle="1" w:styleId="c1">
    <w:name w:val="c1"/>
    <w:basedOn w:val="a0"/>
    <w:rsid w:val="006834B0"/>
  </w:style>
  <w:style w:type="character" w:customStyle="1" w:styleId="c27">
    <w:name w:val="c27"/>
    <w:basedOn w:val="a0"/>
    <w:rsid w:val="006834B0"/>
  </w:style>
  <w:style w:type="paragraph" w:customStyle="1" w:styleId="11">
    <w:name w:val="Обычный1"/>
    <w:rsid w:val="003736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73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73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36C3"/>
  </w:style>
  <w:style w:type="paragraph" w:customStyle="1" w:styleId="p2">
    <w:name w:val="p2"/>
    <w:basedOn w:val="a"/>
    <w:rsid w:val="0037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736C3"/>
  </w:style>
  <w:style w:type="paragraph" w:customStyle="1" w:styleId="p8">
    <w:name w:val="p8"/>
    <w:basedOn w:val="a"/>
    <w:rsid w:val="0037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A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A25C8"/>
  </w:style>
  <w:style w:type="paragraph" w:styleId="a9">
    <w:name w:val="Body Text"/>
    <w:basedOn w:val="a"/>
    <w:link w:val="aa"/>
    <w:uiPriority w:val="99"/>
    <w:semiHidden/>
    <w:unhideWhenUsed/>
    <w:rsid w:val="00167F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67F5B"/>
  </w:style>
  <w:style w:type="character" w:customStyle="1" w:styleId="10">
    <w:name w:val="Заголовок 1 Знак"/>
    <w:basedOn w:val="a0"/>
    <w:link w:val="1"/>
    <w:rsid w:val="00167F5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b">
    <w:name w:val="Hyperlink"/>
    <w:uiPriority w:val="99"/>
    <w:rsid w:val="00167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F5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2A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6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portsyst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rclub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39</Pages>
  <Words>6273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komss</cp:lastModifiedBy>
  <cp:revision>13</cp:revision>
  <dcterms:created xsi:type="dcterms:W3CDTF">2023-11-24T13:47:00Z</dcterms:created>
  <dcterms:modified xsi:type="dcterms:W3CDTF">2023-11-27T10:32:00Z</dcterms:modified>
</cp:coreProperties>
</file>