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A9" w:rsidRPr="00A00386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 xml:space="preserve">Рассмотрена и </w:t>
      </w:r>
      <w:proofErr w:type="gramStart"/>
      <w:r w:rsidRPr="00A00386">
        <w:rPr>
          <w:rFonts w:ascii="Times New Roman" w:hAnsi="Times New Roman"/>
          <w:sz w:val="28"/>
          <w:szCs w:val="28"/>
        </w:rPr>
        <w:t>одобрена на</w:t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  <w:t xml:space="preserve">         Утверждена</w:t>
      </w:r>
      <w:proofErr w:type="gramEnd"/>
    </w:p>
    <w:p w:rsidR="007163A9" w:rsidRPr="00A00386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proofErr w:type="gramStart"/>
      <w:r w:rsidRPr="00A00386">
        <w:rPr>
          <w:rFonts w:ascii="Times New Roman" w:hAnsi="Times New Roman"/>
          <w:sz w:val="28"/>
          <w:szCs w:val="28"/>
        </w:rPr>
        <w:t>заседании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r w:rsidRPr="00A00386">
        <w:rPr>
          <w:rFonts w:ascii="Times New Roman" w:hAnsi="Times New Roman"/>
          <w:sz w:val="28"/>
          <w:szCs w:val="28"/>
        </w:rPr>
        <w:tab/>
        <w:t xml:space="preserve">         директором МБОУ  КСОШ № 3</w:t>
      </w:r>
    </w:p>
    <w:p w:rsidR="007163A9" w:rsidRPr="00A00386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учителей художественн</w:t>
      </w:r>
      <w:proofErr w:type="gramStart"/>
      <w:r w:rsidRPr="00A00386">
        <w:rPr>
          <w:rFonts w:ascii="Times New Roman" w:hAnsi="Times New Roman"/>
          <w:sz w:val="28"/>
          <w:szCs w:val="28"/>
        </w:rPr>
        <w:t>о-</w:t>
      </w:r>
      <w:proofErr w:type="gramEnd"/>
      <w:r w:rsidRPr="00A00386">
        <w:rPr>
          <w:rFonts w:ascii="Times New Roman" w:hAnsi="Times New Roman"/>
          <w:sz w:val="28"/>
          <w:szCs w:val="28"/>
        </w:rPr>
        <w:t xml:space="preserve">                                  Чамзинского муниципального</w:t>
      </w:r>
    </w:p>
    <w:p w:rsidR="007163A9" w:rsidRPr="00A00386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A00386">
        <w:rPr>
          <w:rFonts w:ascii="Times New Roman" w:hAnsi="Times New Roman"/>
          <w:sz w:val="28"/>
          <w:szCs w:val="28"/>
        </w:rPr>
        <w:t>эстетического  цикла</w:t>
      </w:r>
      <w:r w:rsidRPr="00A00386">
        <w:rPr>
          <w:rFonts w:ascii="Times New Roman" w:hAnsi="Times New Roman"/>
          <w:sz w:val="28"/>
          <w:szCs w:val="28"/>
        </w:rPr>
        <w:tab/>
      </w:r>
      <w:r w:rsidRPr="00A00386">
        <w:rPr>
          <w:rFonts w:ascii="Times New Roman" w:hAnsi="Times New Roman"/>
          <w:sz w:val="28"/>
          <w:szCs w:val="28"/>
        </w:rPr>
        <w:tab/>
        <w:t xml:space="preserve">                              района Республики Мордовия</w:t>
      </w:r>
    </w:p>
    <w:p w:rsidR="007163A9" w:rsidRPr="00C750B5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Протокол №1от </w:t>
      </w:r>
      <w:r w:rsidRPr="00C750B5">
        <w:rPr>
          <w:rFonts w:ascii="Times New Roman" w:hAnsi="Times New Roman"/>
          <w:sz w:val="28"/>
          <w:szCs w:val="28"/>
          <w:u w:val="single"/>
        </w:rPr>
        <w:t xml:space="preserve"> 31августа</w:t>
      </w:r>
      <w:r w:rsidRPr="00C750B5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2</w:t>
      </w:r>
      <w:r w:rsidRPr="00C750B5">
        <w:rPr>
          <w:rFonts w:ascii="Times New Roman" w:hAnsi="Times New Roman"/>
          <w:sz w:val="28"/>
          <w:szCs w:val="28"/>
        </w:rPr>
        <w:t xml:space="preserve"> г.</w:t>
      </w:r>
      <w:r w:rsidRPr="00C750B5">
        <w:rPr>
          <w:rFonts w:ascii="Times New Roman" w:hAnsi="Times New Roman"/>
          <w:sz w:val="28"/>
          <w:szCs w:val="28"/>
        </w:rPr>
        <w:tab/>
      </w:r>
      <w:r w:rsidRPr="00C750B5">
        <w:rPr>
          <w:rFonts w:ascii="Times New Roman" w:hAnsi="Times New Roman"/>
          <w:sz w:val="28"/>
          <w:szCs w:val="28"/>
        </w:rPr>
        <w:tab/>
        <w:t xml:space="preserve">     ___________ /</w:t>
      </w:r>
      <w:proofErr w:type="spellStart"/>
      <w:r w:rsidRPr="00C750B5">
        <w:rPr>
          <w:rFonts w:ascii="Times New Roman" w:hAnsi="Times New Roman"/>
          <w:sz w:val="28"/>
          <w:szCs w:val="28"/>
        </w:rPr>
        <w:t>А.Ю.Ерошкин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7163A9" w:rsidRPr="00C750B5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 xml:space="preserve">Руководитель МО: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31 августа 2022</w:t>
      </w:r>
      <w:r w:rsidRPr="00C750B5">
        <w:rPr>
          <w:rFonts w:ascii="Times New Roman" w:hAnsi="Times New Roman"/>
          <w:sz w:val="28"/>
          <w:szCs w:val="28"/>
        </w:rPr>
        <w:t xml:space="preserve"> г</w:t>
      </w:r>
    </w:p>
    <w:p w:rsidR="007163A9" w:rsidRPr="00C750B5" w:rsidRDefault="007163A9" w:rsidP="007163A9">
      <w:pPr>
        <w:spacing w:after="0" w:line="240" w:lineRule="auto"/>
        <w:ind w:right="-437"/>
        <w:rPr>
          <w:rFonts w:ascii="Times New Roman" w:hAnsi="Times New Roman"/>
          <w:sz w:val="28"/>
          <w:szCs w:val="28"/>
        </w:rPr>
      </w:pPr>
      <w:r w:rsidRPr="00C750B5">
        <w:rPr>
          <w:rFonts w:ascii="Times New Roman" w:hAnsi="Times New Roman"/>
          <w:sz w:val="28"/>
          <w:szCs w:val="28"/>
        </w:rPr>
        <w:t>_______________/</w:t>
      </w:r>
      <w:proofErr w:type="spellStart"/>
      <w:r w:rsidRPr="00C750B5">
        <w:rPr>
          <w:rFonts w:ascii="Times New Roman" w:hAnsi="Times New Roman"/>
          <w:sz w:val="28"/>
          <w:szCs w:val="28"/>
        </w:rPr>
        <w:t>Е.Н.Пиксайкина</w:t>
      </w:r>
      <w:proofErr w:type="spellEnd"/>
      <w:r w:rsidRPr="00C750B5">
        <w:rPr>
          <w:rFonts w:ascii="Times New Roman" w:hAnsi="Times New Roman"/>
          <w:sz w:val="28"/>
          <w:szCs w:val="28"/>
        </w:rPr>
        <w:t>/</w:t>
      </w:r>
    </w:p>
    <w:p w:rsidR="007163A9" w:rsidRPr="00A00386" w:rsidRDefault="007163A9" w:rsidP="007163A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7163A9" w:rsidRPr="00964F40" w:rsidRDefault="007163A9" w:rsidP="007163A9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7163A9" w:rsidRPr="00A00386" w:rsidRDefault="007163A9" w:rsidP="007163A9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РАБОЧАЯ ПРОГРАММА</w:t>
      </w:r>
    </w:p>
    <w:p w:rsidR="007163A9" w:rsidRPr="00A00386" w:rsidRDefault="007163A9" w:rsidP="007163A9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>учебного курса «Технология»</w:t>
      </w:r>
    </w:p>
    <w:p w:rsidR="007163A9" w:rsidRPr="00A00386" w:rsidRDefault="007163A9" w:rsidP="007163A9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в </w:t>
      </w:r>
      <w:r>
        <w:rPr>
          <w:rFonts w:ascii="Times New Roman" w:eastAsia="Times New Roman" w:hAnsi="Times New Roman"/>
          <w:b/>
          <w:sz w:val="44"/>
          <w:szCs w:val="44"/>
        </w:rPr>
        <w:t>9</w:t>
      </w:r>
      <w:proofErr w:type="gramStart"/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 А</w:t>
      </w:r>
      <w:proofErr w:type="gramEnd"/>
      <w:r w:rsidRPr="00A00386">
        <w:rPr>
          <w:rFonts w:ascii="Times New Roman" w:eastAsia="Times New Roman" w:hAnsi="Times New Roman"/>
          <w:b/>
          <w:sz w:val="44"/>
          <w:szCs w:val="44"/>
        </w:rPr>
        <w:t xml:space="preserve">, Б  классах </w:t>
      </w:r>
    </w:p>
    <w:p w:rsidR="007163A9" w:rsidRPr="00A00386" w:rsidRDefault="007163A9" w:rsidP="007163A9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(</w:t>
      </w:r>
    </w:p>
    <w:p w:rsidR="007163A9" w:rsidRPr="00A00386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163A9" w:rsidRPr="00A00386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на 202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2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-202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3</w:t>
      </w: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учебный год</w:t>
      </w:r>
    </w:p>
    <w:p w:rsidR="007163A9" w:rsidRPr="00A00386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163A9" w:rsidRPr="00A00386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A00386">
        <w:rPr>
          <w:rFonts w:ascii="Times New Roman" w:eastAsia="Times New Roman" w:hAnsi="Times New Roman"/>
          <w:b/>
          <w:sz w:val="32"/>
          <w:szCs w:val="32"/>
          <w:lang w:eastAsia="ru-RU"/>
        </w:rPr>
        <w:t>срок реализации: 1 год</w:t>
      </w:r>
    </w:p>
    <w:p w:rsidR="007163A9" w:rsidRPr="00A00386" w:rsidRDefault="007163A9" w:rsidP="007163A9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44"/>
          <w:szCs w:val="44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</w:rPr>
      </w:pPr>
    </w:p>
    <w:p w:rsidR="007163A9" w:rsidRPr="00964F40" w:rsidRDefault="007163A9" w:rsidP="007163A9">
      <w:pPr>
        <w:spacing w:after="0" w:line="240" w:lineRule="auto"/>
        <w:rPr>
          <w:rFonts w:ascii="Times New Roman" w:hAnsi="Times New Roman"/>
          <w:b/>
        </w:rPr>
      </w:pPr>
      <w:r w:rsidRPr="00964F40">
        <w:rPr>
          <w:rFonts w:ascii="Times New Roman" w:hAnsi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64F40">
        <w:rPr>
          <w:rFonts w:ascii="Times New Roman" w:hAnsi="Times New Roman"/>
          <w:b/>
        </w:rPr>
        <w:t xml:space="preserve"> Составитель:</w:t>
      </w: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 xml:space="preserve">                               </w:t>
      </w:r>
      <w:r w:rsidRPr="00964F40"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7163A9" w:rsidRPr="00964F40" w:rsidRDefault="007163A9" w:rsidP="007163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4F40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7163A9" w:rsidRDefault="007163A9" w:rsidP="007163A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3A9" w:rsidRDefault="007163A9" w:rsidP="007163A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3A9" w:rsidRDefault="007163A9" w:rsidP="007163A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3A9" w:rsidRDefault="007163A9" w:rsidP="007163A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3A9" w:rsidRDefault="007163A9" w:rsidP="007163A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163A9" w:rsidRPr="00964F40" w:rsidRDefault="007163A9" w:rsidP="007163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63A9" w:rsidRDefault="007163A9" w:rsidP="00C44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</w:p>
    <w:p w:rsidR="00C44DE6" w:rsidRDefault="00C44DE6" w:rsidP="00C44D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63A9" w:rsidRPr="000E2AA8" w:rsidRDefault="007163A9" w:rsidP="007163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44DE6" w:rsidRDefault="00C44DE6" w:rsidP="007163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163A9" w:rsidRPr="00FB0573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B0573">
        <w:rPr>
          <w:rFonts w:ascii="Times New Roman" w:eastAsia="Times New Roman" w:hAnsi="Times New Roman"/>
          <w:sz w:val="24"/>
          <w:szCs w:val="24"/>
        </w:rPr>
        <w:lastRenderedPageBreak/>
        <w:t>Пояснительная записка</w:t>
      </w:r>
    </w:p>
    <w:p w:rsidR="007163A9" w:rsidRPr="00FB0573" w:rsidRDefault="007163A9" w:rsidP="007163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0573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C44DE6">
        <w:rPr>
          <w:rFonts w:ascii="Times New Roman" w:hAnsi="Times New Roman"/>
          <w:color w:val="000000"/>
          <w:sz w:val="20"/>
          <w:szCs w:val="20"/>
        </w:rPr>
        <w:t xml:space="preserve">Данная рабочая программа по </w:t>
      </w:r>
      <w:r w:rsidRPr="00C44DE6">
        <w:rPr>
          <w:rFonts w:ascii="Times New Roman" w:eastAsiaTheme="minorHAnsi" w:hAnsi="Times New Roman"/>
          <w:color w:val="000000"/>
          <w:sz w:val="20"/>
          <w:szCs w:val="20"/>
        </w:rPr>
        <w:t>учебному предмету «</w:t>
      </w:r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Технология</w:t>
      </w:r>
      <w:r w:rsidRPr="00C44DE6">
        <w:rPr>
          <w:rFonts w:ascii="Times New Roman" w:eastAsiaTheme="minorHAnsi" w:hAnsi="Times New Roman"/>
          <w:color w:val="000000"/>
          <w:sz w:val="20"/>
          <w:szCs w:val="20"/>
        </w:rPr>
        <w:t>» соответствует: Федеральному государственному образовательному стандарту и Примерной основной образовательной программе основного общего образования.  Программа реализована в предметной линии учебников «</w:t>
      </w:r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Технология» для 5—9 классов, которые подготовлены авторским коллективом (Е. С. </w:t>
      </w:r>
      <w:proofErr w:type="spellStart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Глозман</w:t>
      </w:r>
      <w:proofErr w:type="spellEnd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О. А. Кожина, Ю. Л. </w:t>
      </w:r>
      <w:proofErr w:type="spellStart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Хотунцев</w:t>
      </w:r>
      <w:proofErr w:type="spellEnd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, Е. Н. </w:t>
      </w:r>
      <w:proofErr w:type="spellStart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Кудакова</w:t>
      </w:r>
      <w:proofErr w:type="spellEnd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 xml:space="preserve"> и др.)</w:t>
      </w:r>
      <w:proofErr w:type="gramStart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.Д</w:t>
      </w:r>
      <w:proofErr w:type="gramEnd"/>
      <w:r w:rsidRPr="00C44DE6">
        <w:rPr>
          <w:rFonts w:ascii="Times New Roman" w:eastAsiaTheme="minorHAnsi" w:hAnsi="Times New Roman"/>
          <w:b/>
          <w:color w:val="000000"/>
          <w:sz w:val="20"/>
          <w:szCs w:val="20"/>
        </w:rPr>
        <w:t>рофа.</w:t>
      </w:r>
      <w:r w:rsidRPr="00C44DE6">
        <w:rPr>
          <w:rFonts w:ascii="Times New Roman" w:eastAsiaTheme="minorHAnsi" w:hAnsi="Times New Roman"/>
          <w:sz w:val="20"/>
          <w:szCs w:val="20"/>
        </w:rPr>
        <w:t xml:space="preserve">        </w:t>
      </w: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        Изучение курса ориентировано на использования  учащимися учебника Технология. Обслуживающий труд. Учебник для учащихся</w:t>
      </w:r>
      <w:proofErr w:type="gramStart"/>
      <w:r w:rsidRPr="00C44DE6">
        <w:rPr>
          <w:rFonts w:ascii="Times New Roman" w:hAnsi="Times New Roman"/>
          <w:sz w:val="20"/>
          <w:szCs w:val="20"/>
        </w:rPr>
        <w:t xml:space="preserve"> .</w:t>
      </w:r>
      <w:proofErr w:type="gramEnd"/>
      <w:r w:rsidRPr="00C44DE6">
        <w:rPr>
          <w:rFonts w:ascii="Times New Roman" w:eastAsiaTheme="minorHAnsi" w:hAnsi="Times New Roman"/>
          <w:sz w:val="20"/>
          <w:szCs w:val="20"/>
        </w:rPr>
        <w:t xml:space="preserve"> «</w:t>
      </w:r>
      <w:r w:rsidRPr="00C44DE6">
        <w:rPr>
          <w:rFonts w:ascii="Times New Roman" w:eastAsiaTheme="minorHAnsi" w:hAnsi="Times New Roman"/>
          <w:b/>
          <w:sz w:val="20"/>
          <w:szCs w:val="20"/>
        </w:rPr>
        <w:t xml:space="preserve">ТЕХНОЛОГИЯ». 8-9  КЛАСС Авторы: </w:t>
      </w:r>
      <w:proofErr w:type="spellStart"/>
      <w:r w:rsidRPr="00C44DE6">
        <w:rPr>
          <w:rFonts w:ascii="Times New Roman" w:eastAsiaTheme="minorHAnsi" w:hAnsi="Times New Roman"/>
          <w:b/>
          <w:sz w:val="20"/>
          <w:szCs w:val="20"/>
        </w:rPr>
        <w:t>Глозман</w:t>
      </w:r>
      <w:proofErr w:type="spellEnd"/>
      <w:r w:rsidRPr="00C44DE6">
        <w:rPr>
          <w:rFonts w:ascii="Times New Roman" w:eastAsiaTheme="minorHAnsi" w:hAnsi="Times New Roman"/>
          <w:b/>
          <w:sz w:val="20"/>
          <w:szCs w:val="20"/>
        </w:rPr>
        <w:t xml:space="preserve"> Е.С., Кожина О.А., </w:t>
      </w:r>
      <w:proofErr w:type="spellStart"/>
      <w:r w:rsidRPr="00C44DE6">
        <w:rPr>
          <w:rFonts w:ascii="Times New Roman" w:eastAsiaTheme="minorHAnsi" w:hAnsi="Times New Roman"/>
          <w:b/>
          <w:sz w:val="20"/>
          <w:szCs w:val="20"/>
        </w:rPr>
        <w:t>Хотунцев</w:t>
      </w:r>
      <w:proofErr w:type="spellEnd"/>
      <w:r w:rsidRPr="00C44DE6">
        <w:rPr>
          <w:rFonts w:ascii="Times New Roman" w:eastAsiaTheme="minorHAnsi" w:hAnsi="Times New Roman"/>
          <w:b/>
          <w:sz w:val="20"/>
          <w:szCs w:val="20"/>
        </w:rPr>
        <w:t xml:space="preserve"> Ю.Л. </w:t>
      </w:r>
      <w:proofErr w:type="spellStart"/>
      <w:r w:rsidRPr="00C44DE6">
        <w:rPr>
          <w:rFonts w:ascii="Times New Roman" w:eastAsiaTheme="minorHAnsi" w:hAnsi="Times New Roman"/>
          <w:b/>
          <w:sz w:val="20"/>
          <w:szCs w:val="20"/>
        </w:rPr>
        <w:t>Кудакова</w:t>
      </w:r>
      <w:proofErr w:type="spellEnd"/>
      <w:r w:rsidRPr="00C44DE6">
        <w:rPr>
          <w:rFonts w:ascii="Times New Roman" w:eastAsiaTheme="minorHAnsi" w:hAnsi="Times New Roman"/>
          <w:b/>
          <w:sz w:val="20"/>
          <w:szCs w:val="20"/>
        </w:rPr>
        <w:t xml:space="preserve"> Е.Н. и др</w:t>
      </w:r>
      <w:r w:rsidRPr="00C44DE6">
        <w:rPr>
          <w:rFonts w:ascii="Times New Roman" w:eastAsiaTheme="minorHAnsi" w:hAnsi="Times New Roman"/>
          <w:sz w:val="20"/>
          <w:szCs w:val="20"/>
        </w:rPr>
        <w:t>.</w:t>
      </w:r>
      <w:r w:rsidRPr="00C44DE6">
        <w:rPr>
          <w:rFonts w:ascii="Times New Roman" w:hAnsi="Times New Roman"/>
          <w:sz w:val="20"/>
          <w:szCs w:val="20"/>
        </w:rPr>
        <w:t xml:space="preserve">  Курс рассчитан на изучение в 9 «а» и 9 «б» классах технологии в течение 34 учебных недель  в году, общим объемом 34  ученых часов (из расчета 1 час в неделю)</w:t>
      </w: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       Образовательной программой МБОУ «Комсомольская СОШ №3»</w:t>
      </w:r>
      <w:proofErr w:type="gramStart"/>
      <w:r w:rsidRPr="00C44DE6">
        <w:rPr>
          <w:rFonts w:ascii="Times New Roman" w:hAnsi="Times New Roman"/>
          <w:sz w:val="20"/>
          <w:szCs w:val="20"/>
        </w:rPr>
        <w:t xml:space="preserve"> ;</w:t>
      </w:r>
      <w:proofErr w:type="gramEnd"/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       Учебный план МБОУ «</w:t>
      </w:r>
      <w:proofErr w:type="gramStart"/>
      <w:r w:rsidRPr="00C44DE6">
        <w:rPr>
          <w:rFonts w:ascii="Times New Roman" w:hAnsi="Times New Roman"/>
          <w:sz w:val="20"/>
          <w:szCs w:val="20"/>
        </w:rPr>
        <w:t>Комсомольская</w:t>
      </w:r>
      <w:proofErr w:type="gramEnd"/>
      <w:r w:rsidRPr="00C44DE6">
        <w:rPr>
          <w:rFonts w:ascii="Times New Roman" w:hAnsi="Times New Roman"/>
          <w:sz w:val="20"/>
          <w:szCs w:val="20"/>
        </w:rPr>
        <w:t xml:space="preserve"> СОШ №3» на 2022-2023 учебный год</w:t>
      </w: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       Письмо </w:t>
      </w:r>
      <w:proofErr w:type="spellStart"/>
      <w:r w:rsidRPr="00C44DE6">
        <w:rPr>
          <w:rFonts w:ascii="Times New Roman" w:hAnsi="Times New Roman"/>
          <w:sz w:val="20"/>
          <w:szCs w:val="20"/>
        </w:rPr>
        <w:t>Минобрнауки</w:t>
      </w:r>
      <w:proofErr w:type="spellEnd"/>
      <w:r w:rsidRPr="00C44DE6">
        <w:rPr>
          <w:rFonts w:ascii="Times New Roman" w:hAnsi="Times New Roman"/>
          <w:sz w:val="20"/>
          <w:szCs w:val="20"/>
        </w:rPr>
        <w:t xml:space="preserve"> России№ 08-1786от 28.10.2015 г. «О рабочих программах учебных предметов»;</w:t>
      </w:r>
    </w:p>
    <w:p w:rsidR="007163A9" w:rsidRPr="00C44DE6" w:rsidRDefault="007163A9" w:rsidP="00C44DE6">
      <w:pPr>
        <w:spacing w:after="0" w:line="240" w:lineRule="auto"/>
        <w:contextualSpacing/>
        <w:jc w:val="both"/>
        <w:rPr>
          <w:rFonts w:ascii="Times New Roman" w:hAnsi="Times New Roman"/>
          <w:b/>
          <w:sz w:val="20"/>
          <w:szCs w:val="20"/>
          <w:lang w:val="x-none" w:eastAsia="ru-RU"/>
        </w:rPr>
      </w:pPr>
      <w:r w:rsidRPr="00C44DE6">
        <w:rPr>
          <w:rFonts w:ascii="Times New Roman" w:hAnsi="Times New Roman"/>
          <w:sz w:val="20"/>
          <w:szCs w:val="20"/>
          <w:lang w:val="x-none" w:eastAsia="ru-RU"/>
        </w:rPr>
        <w:t xml:space="preserve">КОНЦЕПЦИЯ преподавания предметной области «Технология» в образовательных организациях РФ, реализующих основные общеобразовательные программы </w:t>
      </w:r>
      <w:r w:rsidRPr="00C44DE6">
        <w:rPr>
          <w:rFonts w:ascii="Times New Roman" w:hAnsi="Times New Roman"/>
          <w:bCs/>
          <w:kern w:val="36"/>
          <w:sz w:val="20"/>
          <w:szCs w:val="20"/>
          <w:lang w:val="x-none" w:eastAsia="ru-RU"/>
        </w:rPr>
        <w:t xml:space="preserve">(утверждена </w:t>
      </w:r>
      <w:r w:rsidRPr="00C44DE6">
        <w:rPr>
          <w:rFonts w:ascii="Times New Roman" w:hAnsi="Times New Roman"/>
          <w:sz w:val="20"/>
          <w:szCs w:val="20"/>
          <w:shd w:val="clear" w:color="auto" w:fill="FFFFFF"/>
          <w:lang w:val="x-none" w:eastAsia="ru-RU"/>
        </w:rPr>
        <w:t>24 декабря 2018г. на коллегии Министерства просвещения Российской Федерации)</w:t>
      </w:r>
      <w:r w:rsidRPr="00C44DE6">
        <w:rPr>
          <w:rFonts w:ascii="Times New Roman" w:hAnsi="Times New Roman"/>
          <w:sz w:val="20"/>
          <w:szCs w:val="20"/>
          <w:lang w:val="x-none" w:eastAsia="ru-RU"/>
        </w:rPr>
        <w:t>;</w:t>
      </w:r>
    </w:p>
    <w:p w:rsidR="007163A9" w:rsidRPr="00C44DE6" w:rsidRDefault="007163A9" w:rsidP="00C44DE6">
      <w:pPr>
        <w:spacing w:after="0" w:line="240" w:lineRule="auto"/>
        <w:ind w:firstLine="708"/>
        <w:rPr>
          <w:rFonts w:ascii="Times New Roman" w:hAnsi="Times New Roman"/>
          <w:sz w:val="20"/>
          <w:szCs w:val="20"/>
          <w:lang w:val="x-none"/>
        </w:rPr>
      </w:pPr>
    </w:p>
    <w:p w:rsidR="007163A9" w:rsidRPr="00C44DE6" w:rsidRDefault="007163A9" w:rsidP="00C44DE6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C44DE6">
        <w:rPr>
          <w:rFonts w:ascii="Times New Roman" w:hAnsi="Times New Roman"/>
          <w:b/>
          <w:sz w:val="20"/>
          <w:szCs w:val="20"/>
          <w:lang w:eastAsia="ru-RU"/>
        </w:rPr>
        <w:t>ОБЩАЯ ХАРАКТЕРИСТИКА УЧЕБНОГО ПРЕДМЕТА</w:t>
      </w: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Предметная область «Технология» является необходимым компонентом общего образования обучающихся, предоставляя им возможность применять на практике знания основ различных наук. Это школьный учебный курс, в содержании которого отражаются общие принципы преобразующей деятельности человека и все аспекты материальной культуры. Он направлен на овладение учащимися навыками конкретной предметно-преобразующей (а не виртуальной) деятельности, создание новых ценностей, что, несомненно, соответствует потребностям развития общества. В рамках технологии происходит знакомство с миром профессий и ориентация школьников на работу в различных сферах общественного производства. Тем самым обеспечивается преемственность перехода учащихся от общего к профессиональному образованию и трудовой деятельности.</w:t>
      </w:r>
    </w:p>
    <w:p w:rsidR="007163A9" w:rsidRPr="00C44DE6" w:rsidRDefault="007163A9" w:rsidP="00C44DE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C44DE6">
        <w:rPr>
          <w:sz w:val="20"/>
          <w:szCs w:val="20"/>
        </w:rPr>
        <w:tab/>
      </w:r>
      <w:r w:rsidRPr="00C44DE6">
        <w:rPr>
          <w:rFonts w:ascii="Times New Roman" w:eastAsia="Times New Roman" w:hAnsi="Times New Roman"/>
          <w:b/>
          <w:sz w:val="20"/>
          <w:szCs w:val="20"/>
          <w:u w:val="single"/>
        </w:rPr>
        <w:t>Цели программы:</w:t>
      </w:r>
    </w:p>
    <w:p w:rsidR="007163A9" w:rsidRPr="00C44DE6" w:rsidRDefault="007163A9" w:rsidP="00C44DE6">
      <w:pPr>
        <w:pStyle w:val="a4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Обеспечение понимания обучающимися сущности современных технологий и перспектив их развития.</w:t>
      </w:r>
    </w:p>
    <w:p w:rsidR="007163A9" w:rsidRPr="00C44DE6" w:rsidRDefault="007163A9" w:rsidP="00C44DE6">
      <w:pPr>
        <w:pStyle w:val="a4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Формирование технологической культуры и проектно-технологического мышления обучающихся.</w:t>
      </w:r>
    </w:p>
    <w:p w:rsidR="007163A9" w:rsidRPr="00C44DE6" w:rsidRDefault="007163A9" w:rsidP="00C44DE6">
      <w:pPr>
        <w:pStyle w:val="a4"/>
        <w:numPr>
          <w:ilvl w:val="3"/>
          <w:numId w:val="1"/>
        </w:numPr>
        <w:ind w:left="0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44DE6">
        <w:rPr>
          <w:sz w:val="20"/>
          <w:szCs w:val="20"/>
        </w:rPr>
        <w:t xml:space="preserve">      </w:t>
      </w:r>
      <w:r w:rsidRPr="00C44DE6">
        <w:rPr>
          <w:rFonts w:ascii="Times New Roman" w:hAnsi="Times New Roman"/>
          <w:b/>
          <w:sz w:val="20"/>
          <w:szCs w:val="20"/>
        </w:rPr>
        <w:t>Раздел I</w:t>
      </w:r>
      <w:r w:rsidRPr="00C44DE6">
        <w:rPr>
          <w:rFonts w:ascii="Times New Roman" w:hAnsi="Times New Roman"/>
          <w:b/>
          <w:sz w:val="20"/>
          <w:szCs w:val="20"/>
          <w:lang w:val="en-US"/>
        </w:rPr>
        <w:t>I</w:t>
      </w:r>
      <w:r w:rsidRPr="00C44DE6">
        <w:rPr>
          <w:rFonts w:ascii="Times New Roman" w:hAnsi="Times New Roman"/>
          <w:b/>
          <w:sz w:val="20"/>
          <w:szCs w:val="20"/>
        </w:rPr>
        <w:t>.  Планируемые результаты освоения учебного предмета «Технология».</w:t>
      </w: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C44DE6">
        <w:rPr>
          <w:rFonts w:ascii="Times New Roman" w:hAnsi="Times New Roman"/>
          <w:b/>
          <w:i/>
          <w:sz w:val="20"/>
          <w:szCs w:val="20"/>
        </w:rPr>
        <w:t>Личностные результаты: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интерес, уважительное и доброжелательное отношение к культуре, истории, традициям, ценностям народов России и народов мира;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Оценивать собственные поступки, поведение;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уважительное и заботливое  отношение к членам своей семьи;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ответственность за результаты своей деятельности и трудолюбие;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Выражать желание  к познанию технологических процессов;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Участвовать в жизнедеятельности общественного объединения, класса;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Проявлять собственный лидерский потенциал;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Соблюдать правила безопасного поведения в чрезвычайных ситуациях, в школе, на уроках технологии;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Придерживаться  здорового образа  жизни;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Ценить культурные традиции, художественные произведения;</w:t>
      </w:r>
    </w:p>
    <w:p w:rsidR="007163A9" w:rsidRPr="00C44DE6" w:rsidRDefault="007163A9" w:rsidP="00C44DE6">
      <w:pPr>
        <w:numPr>
          <w:ilvl w:val="0"/>
          <w:numId w:val="2"/>
        </w:numPr>
        <w:spacing w:after="0" w:line="240" w:lineRule="auto"/>
        <w:ind w:left="0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Соблюдать нормы экологической культуры</w:t>
      </w:r>
    </w:p>
    <w:p w:rsidR="007163A9" w:rsidRPr="00C44DE6" w:rsidRDefault="007163A9" w:rsidP="00C44DE6">
      <w:pPr>
        <w:spacing w:after="0" w:line="240" w:lineRule="auto"/>
        <w:contextualSpacing/>
        <w:rPr>
          <w:rFonts w:ascii="Times New Roman" w:eastAsiaTheme="minorHAnsi" w:hAnsi="Times New Roman" w:cstheme="minorBidi"/>
          <w:sz w:val="20"/>
          <w:szCs w:val="20"/>
          <w:lang w:val="x-none"/>
        </w:rPr>
      </w:pP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proofErr w:type="spellStart"/>
      <w:r w:rsidRPr="00C44DE6">
        <w:rPr>
          <w:rFonts w:ascii="Times New Roman" w:hAnsi="Times New Roman"/>
          <w:b/>
          <w:i/>
          <w:sz w:val="20"/>
          <w:szCs w:val="20"/>
        </w:rPr>
        <w:t>Метапредметные</w:t>
      </w:r>
      <w:proofErr w:type="spellEnd"/>
      <w:r w:rsidRPr="00C44DE6">
        <w:rPr>
          <w:rFonts w:ascii="Times New Roman" w:hAnsi="Times New Roman"/>
          <w:b/>
          <w:i/>
          <w:sz w:val="20"/>
          <w:szCs w:val="20"/>
        </w:rPr>
        <w:t xml:space="preserve"> результаты:</w:t>
      </w: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C44DE6">
        <w:rPr>
          <w:rFonts w:ascii="Times New Roman" w:hAnsi="Times New Roman"/>
          <w:b/>
          <w:sz w:val="20"/>
          <w:szCs w:val="20"/>
          <w:u w:val="single"/>
        </w:rPr>
        <w:t>Регулятивные УУД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анализировать существующие и планировать будущие образовательные результаты;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идентифицировать собственные проблемы и определять главную проблему;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выдвигать версии решения проблемы, формулировать гипотезы, предвосхищать конечный результат;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ставить цель деятельности на основе определенной проблемы и существующих возможностей;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формулировать учебные задачи как шаги достижения поставленной цели деятельности.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 необходимые действи</w:t>
      </w:r>
      <w:proofErr w:type="gramStart"/>
      <w:r w:rsidRPr="00C44DE6">
        <w:rPr>
          <w:rFonts w:ascii="Times New Roman" w:hAnsi="Times New Roman"/>
          <w:sz w:val="20"/>
          <w:szCs w:val="20"/>
        </w:rPr>
        <w:t>е(</w:t>
      </w:r>
      <w:proofErr w:type="gramEnd"/>
      <w:r w:rsidRPr="00C44DE6">
        <w:rPr>
          <w:rFonts w:ascii="Times New Roman" w:hAnsi="Times New Roman"/>
          <w:sz w:val="20"/>
          <w:szCs w:val="20"/>
        </w:rPr>
        <w:t xml:space="preserve">я) в соответствии с учебной и познавательной задачей и составлять </w:t>
      </w:r>
      <w:r w:rsidRPr="00C44DE6">
        <w:rPr>
          <w:rFonts w:ascii="Times New Roman" w:hAnsi="Times New Roman"/>
          <w:sz w:val="20"/>
          <w:szCs w:val="20"/>
        </w:rPr>
        <w:lastRenderedPageBreak/>
        <w:t>алгоритм их выполнения;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163A9" w:rsidRPr="00C44DE6" w:rsidRDefault="007163A9" w:rsidP="00C44DE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составлять план решения проблемы (выполнения проекта, проведения исследования).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оценивать свою деятельность, аргументируя причины достижения или отсутствия планируемого результата;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сверять свои действия с целью и, при необходимости, исправлять ошибки самостоятельно.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Умение оценивать правильность выполнения учебной задачи, собственные возможности ее решения.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анализировать и обосновывать применение соответствующего инструментария для выполнения учебной задачи;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фиксировать и анализировать динамику собственных образовательных результатов.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C44DE6">
        <w:rPr>
          <w:rFonts w:ascii="Times New Roman" w:hAnsi="Times New Roman"/>
          <w:i/>
          <w:sz w:val="20"/>
          <w:szCs w:val="20"/>
        </w:rPr>
        <w:t>в</w:t>
      </w:r>
      <w:proofErr w:type="gramEnd"/>
      <w:r w:rsidRPr="00C44DE6">
        <w:rPr>
          <w:rFonts w:ascii="Times New Roman" w:hAnsi="Times New Roman"/>
          <w:i/>
          <w:sz w:val="20"/>
          <w:szCs w:val="20"/>
        </w:rPr>
        <w:t xml:space="preserve"> учебной и познавательной. </w:t>
      </w:r>
      <w:r w:rsidRPr="00C44DE6">
        <w:rPr>
          <w:rFonts w:ascii="Times New Roman" w:hAnsi="Times New Roman"/>
          <w:sz w:val="20"/>
          <w:szCs w:val="20"/>
        </w:rPr>
        <w:t>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принимать решение в учебной ситуации и нести за него ответственность;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163A9" w:rsidRPr="00C44DE6" w:rsidRDefault="007163A9" w:rsidP="00C44DE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C44DE6">
        <w:rPr>
          <w:rFonts w:ascii="Times New Roman" w:hAnsi="Times New Roman"/>
          <w:b/>
          <w:sz w:val="20"/>
          <w:szCs w:val="20"/>
          <w:u w:val="single"/>
        </w:rPr>
        <w:t>Познавательные УУД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proofErr w:type="gramStart"/>
      <w:r w:rsidRPr="00C44DE6">
        <w:rPr>
          <w:rFonts w:ascii="Times New Roman" w:hAnsi="Times New Roman"/>
          <w:i/>
          <w:sz w:val="20"/>
          <w:szCs w:val="20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выстраивать логическую цепочку, состоящую из ключевого слова и соподчиненных ему слов;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определять обстоятельства, которые предшествовали возникновению связи между явлениями, из этих </w:t>
      </w:r>
      <w:r w:rsidRPr="00C44DE6">
        <w:rPr>
          <w:rFonts w:ascii="Times New Roman" w:hAnsi="Times New Roman"/>
          <w:sz w:val="20"/>
          <w:szCs w:val="20"/>
        </w:rPr>
        <w:lastRenderedPageBreak/>
        <w:t>обстоятельств выделять определяющие, способные быть причиной данного явления, выявлять причины и следствия явлений;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строить рассуждение на основе сравнения предметов и явлений, выделяя при этом общие признаки;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излагать полученную информацию, интерпретируя ее в контексте решаемой задачи;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proofErr w:type="spellStart"/>
      <w:r w:rsidRPr="00C44DE6">
        <w:rPr>
          <w:rFonts w:ascii="Times New Roman" w:hAnsi="Times New Roman"/>
          <w:sz w:val="20"/>
          <w:szCs w:val="20"/>
        </w:rPr>
        <w:t>вербализовать</w:t>
      </w:r>
      <w:proofErr w:type="spellEnd"/>
      <w:r w:rsidRPr="00C44DE6">
        <w:rPr>
          <w:rFonts w:ascii="Times New Roman" w:hAnsi="Times New Roman"/>
          <w:sz w:val="20"/>
          <w:szCs w:val="20"/>
        </w:rPr>
        <w:t xml:space="preserve"> эмоциональное впечатление, оказанное на него источником;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обозначать символом и знаком предмет и/или явление;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создавать абстрактный или реальный образ предмета и/или явления;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строить модель/схему на основе условий задачи и/или способа ее решения;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преобразовывать модели с целью выявления общих законов, определяющих данную предметную область;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C44DE6">
        <w:rPr>
          <w:rFonts w:ascii="Times New Roman" w:hAnsi="Times New Roman"/>
          <w:sz w:val="20"/>
          <w:szCs w:val="20"/>
        </w:rPr>
        <w:t>текстовое</w:t>
      </w:r>
      <w:proofErr w:type="gramEnd"/>
      <w:r w:rsidRPr="00C44DE6">
        <w:rPr>
          <w:rFonts w:ascii="Times New Roman" w:hAnsi="Times New Roman"/>
          <w:sz w:val="20"/>
          <w:szCs w:val="20"/>
        </w:rPr>
        <w:t>, и наоборот;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строить доказательство: прямое, косвенное, от противного;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Смысловое чтение.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находить в тексте требуемую информацию (в соответствии с целями своей деятельности);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ориентироваться в содержании текста, понимать целостный смысл текста, структурировать текст;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устанавливать взаимосвязь описанных в тексте событий, явлений, процессов;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резюмировать главную идею текста;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C44DE6">
        <w:rPr>
          <w:rFonts w:ascii="Times New Roman" w:hAnsi="Times New Roman"/>
          <w:sz w:val="20"/>
          <w:szCs w:val="20"/>
        </w:rPr>
        <w:t>non-fiction</w:t>
      </w:r>
      <w:proofErr w:type="spellEnd"/>
      <w:r w:rsidRPr="00C44DE6">
        <w:rPr>
          <w:rFonts w:ascii="Times New Roman" w:hAnsi="Times New Roman"/>
          <w:sz w:val="20"/>
          <w:szCs w:val="20"/>
        </w:rPr>
        <w:t>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критически оценивать содержание и форму текста.</w:t>
      </w:r>
    </w:p>
    <w:p w:rsidR="007163A9" w:rsidRPr="00C44DE6" w:rsidRDefault="007163A9" w:rsidP="00C44DE6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C44DE6">
        <w:rPr>
          <w:rFonts w:ascii="Times New Roman" w:hAnsi="Times New Roman"/>
          <w:sz w:val="20"/>
          <w:szCs w:val="20"/>
        </w:rPr>
        <w:t>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 свое отношение к природной среде;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анализировать влияние экологических факторов на среду обитания живых организмов;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проводить причинный и вероятностный анализ экологических ситуаций;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прогнозировать изменения ситуации при смене действия одного фактора на действие другого фактора;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распространять экологические знания и участвовать в практических делах по защите окружающей среды;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выражать свое отношение к природе через рисунки, сочинения, модели, проектные работы.</w:t>
      </w:r>
    </w:p>
    <w:p w:rsidR="007163A9" w:rsidRPr="00C44DE6" w:rsidRDefault="007163A9" w:rsidP="00C44DE6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10. </w:t>
      </w:r>
      <w:r w:rsidRPr="00C44DE6">
        <w:rPr>
          <w:rFonts w:ascii="Times New Roman" w:hAnsi="Times New Roman"/>
          <w:i/>
          <w:sz w:val="20"/>
          <w:szCs w:val="20"/>
        </w:rPr>
        <w:t>Развитие мотивации к овладению культурой активного использования словарей и других поисковых систем.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необходимые ключевые поисковые слова и запросы;</w:t>
      </w:r>
    </w:p>
    <w:p w:rsidR="007163A9" w:rsidRPr="00C44DE6" w:rsidRDefault="007163A9" w:rsidP="00C44DE6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осуществлять взаимодействие с электронными поисковыми системами, словарями;</w:t>
      </w:r>
    </w:p>
    <w:p w:rsidR="007163A9" w:rsidRPr="00C44DE6" w:rsidRDefault="007163A9" w:rsidP="00C44DE6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формировать множественную выборку из поисковых источников для объективизации результатов поиска;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соотносить полученные результаты поиска со своей деятельностью.</w:t>
      </w:r>
    </w:p>
    <w:p w:rsidR="007163A9" w:rsidRPr="00C44DE6" w:rsidRDefault="007163A9" w:rsidP="00C44DE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C44DE6">
        <w:rPr>
          <w:rFonts w:ascii="Times New Roman" w:hAnsi="Times New Roman"/>
          <w:b/>
          <w:sz w:val="20"/>
          <w:szCs w:val="20"/>
          <w:u w:val="single"/>
        </w:rPr>
        <w:t>Коммуникативные УУД</w:t>
      </w:r>
    </w:p>
    <w:p w:rsidR="007163A9" w:rsidRPr="00C44DE6" w:rsidRDefault="007163A9" w:rsidP="00C44DE6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i/>
          <w:sz w:val="20"/>
          <w:szCs w:val="20"/>
          <w:lang w:val="x-none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и играть возможные роли в совместной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строить позитивные отношения в процессе учебной и познавательной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предлагать альтернативное решение в конфликтной ситуации;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выделять общую точку зрения в дискуссии;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договариваться о правилах и вопросах для обсуждения в соответствии с поставленной перед группой задачей;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709"/>
        </w:tabs>
        <w:spacing w:after="0" w:line="240" w:lineRule="auto"/>
        <w:ind w:left="0" w:hanging="284"/>
        <w:contextualSpacing/>
        <w:jc w:val="both"/>
        <w:rPr>
          <w:rFonts w:ascii="Times New Roman" w:eastAsiaTheme="minorHAnsi" w:hAnsi="Times New Roman" w:cstheme="minorBidi"/>
          <w:sz w:val="20"/>
          <w:szCs w:val="20"/>
          <w:lang w:val="x-none"/>
        </w:rPr>
      </w:pPr>
      <w:r w:rsidRPr="00C44DE6">
        <w:rPr>
          <w:rFonts w:ascii="Times New Roman" w:eastAsiaTheme="minorHAnsi" w:hAnsi="Times New Roman" w:cstheme="minorBidi"/>
          <w:sz w:val="20"/>
          <w:szCs w:val="20"/>
          <w:lang w:val="x-none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163A9" w:rsidRPr="00C44DE6" w:rsidRDefault="007163A9" w:rsidP="00C44DE6">
      <w:pPr>
        <w:widowControl w:val="0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C44DE6">
        <w:rPr>
          <w:rFonts w:ascii="Times New Roman" w:hAnsi="Times New Roman"/>
          <w:sz w:val="20"/>
          <w:szCs w:val="20"/>
        </w:rPr>
        <w:t>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определять задачу коммуникации и в соответствии с ней отбирать речевые средства;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представлять в устной или письменной форме развернутый план собственной деятельности;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высказывать и обосновывать мнение (суждение) и запрашивать мнение партнера в рамках диалога;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принимать решение в ходе диалога и согласовывать его с собеседником;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163A9" w:rsidRPr="00C44DE6" w:rsidRDefault="007163A9" w:rsidP="00C44DE6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i/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  <w:r w:rsidRPr="00C44DE6">
        <w:rPr>
          <w:rFonts w:ascii="Times New Roman" w:hAnsi="Times New Roman"/>
          <w:sz w:val="20"/>
          <w:szCs w:val="20"/>
        </w:rPr>
        <w:t xml:space="preserve"> Обучающийся сможет: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выделять информационный аспект задачи, оперировать данными, использовать модель решения задачи;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использовать информацию с учетом этических и правовых норм;</w:t>
      </w:r>
    </w:p>
    <w:p w:rsidR="007163A9" w:rsidRPr="00C44DE6" w:rsidRDefault="007163A9" w:rsidP="00C44DE6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i/>
          <w:sz w:val="20"/>
          <w:szCs w:val="20"/>
        </w:rPr>
      </w:pPr>
      <w:r w:rsidRPr="00C44DE6">
        <w:rPr>
          <w:rFonts w:ascii="Times New Roman" w:hAnsi="Times New Roman"/>
          <w:b/>
          <w:i/>
          <w:sz w:val="20"/>
          <w:szCs w:val="20"/>
        </w:rPr>
        <w:t>Предметные результаты:</w:t>
      </w:r>
      <w:bookmarkStart w:id="0" w:name="_Toc414553155"/>
      <w:bookmarkStart w:id="1" w:name="_Toc410702973"/>
      <w:bookmarkStart w:id="2" w:name="_Toc410653969"/>
      <w:bookmarkStart w:id="3" w:name="_Toc409691646"/>
    </w:p>
    <w:bookmarkEnd w:id="0"/>
    <w:bookmarkEnd w:id="1"/>
    <w:bookmarkEnd w:id="2"/>
    <w:bookmarkEnd w:id="3"/>
    <w:p w:rsidR="007163A9" w:rsidRPr="00C44DE6" w:rsidRDefault="007163A9" w:rsidP="00C44D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44DE6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C44DE6">
        <w:rPr>
          <w:rFonts w:ascii="Times New Roman" w:eastAsia="Times New Roman" w:hAnsi="Times New Roman"/>
          <w:b/>
          <w:color w:val="000000"/>
          <w:sz w:val="20"/>
          <w:szCs w:val="20"/>
        </w:rPr>
        <w:t>подблоки</w:t>
      </w:r>
      <w:proofErr w:type="spellEnd"/>
      <w:r w:rsidRPr="00C44DE6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: </w:t>
      </w:r>
      <w:r w:rsidRPr="00C44DE6">
        <w:rPr>
          <w:rFonts w:ascii="Times New Roman" w:eastAsia="Times New Roman" w:hAnsi="Times New Roman"/>
          <w:b/>
          <w:sz w:val="20"/>
          <w:szCs w:val="20"/>
        </w:rPr>
        <w:t>культура труда (знания в рамках предметной области и бытовые навыки)</w:t>
      </w:r>
      <w:r w:rsidRPr="00C44DE6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, </w:t>
      </w:r>
      <w:r w:rsidRPr="00C44DE6">
        <w:rPr>
          <w:rFonts w:ascii="Times New Roman" w:eastAsia="Times New Roman" w:hAnsi="Times New Roman"/>
          <w:b/>
          <w:sz w:val="20"/>
          <w:szCs w:val="20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7163A9" w:rsidRPr="00C44DE6" w:rsidRDefault="007163A9" w:rsidP="00C44DE6">
      <w:pPr>
        <w:tabs>
          <w:tab w:val="left" w:pos="706"/>
        </w:tabs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  <w:r w:rsidRPr="00C44DE6">
        <w:rPr>
          <w:rFonts w:ascii="Times New Roman" w:eastAsia="Times New Roman" w:hAnsi="Times New Roman"/>
          <w:b/>
          <w:sz w:val="20"/>
          <w:szCs w:val="20"/>
          <w:u w:val="single"/>
        </w:rPr>
        <w:t xml:space="preserve">9 класс </w:t>
      </w:r>
    </w:p>
    <w:p w:rsidR="007163A9" w:rsidRPr="00C44DE6" w:rsidRDefault="007163A9" w:rsidP="00C44DE6">
      <w:pPr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ab/>
        <w:t xml:space="preserve">По завершении учебного года </w:t>
      </w:r>
      <w:proofErr w:type="gramStart"/>
      <w:r w:rsidRPr="00C44DE6">
        <w:rPr>
          <w:rFonts w:ascii="Times New Roman" w:eastAsia="Times New Roman" w:hAnsi="Times New Roman"/>
          <w:sz w:val="20"/>
          <w:szCs w:val="20"/>
        </w:rPr>
        <w:t>обучающийся</w:t>
      </w:r>
      <w:proofErr w:type="gramEnd"/>
      <w:r w:rsidRPr="00C44DE6">
        <w:rPr>
          <w:rFonts w:ascii="Times New Roman" w:eastAsia="Times New Roman" w:hAnsi="Times New Roman"/>
          <w:sz w:val="20"/>
          <w:szCs w:val="20"/>
        </w:rPr>
        <w:t>:</w:t>
      </w:r>
    </w:p>
    <w:p w:rsidR="007163A9" w:rsidRPr="00C44DE6" w:rsidRDefault="007163A9" w:rsidP="00C44DE6">
      <w:pPr>
        <w:tabs>
          <w:tab w:val="left" w:pos="70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r w:rsidRPr="00C44DE6">
        <w:rPr>
          <w:rFonts w:ascii="Times New Roman" w:eastAsia="Times New Roman" w:hAnsi="Times New Roman"/>
          <w:b/>
          <w:i/>
          <w:sz w:val="20"/>
          <w:szCs w:val="20"/>
        </w:rPr>
        <w:t>Культура труда (знания в рамках предметной области и бытовые навыки):</w:t>
      </w:r>
    </w:p>
    <w:p w:rsidR="007163A9" w:rsidRPr="00C44DE6" w:rsidRDefault="007163A9" w:rsidP="00C44DE6">
      <w:pPr>
        <w:pStyle w:val="a4"/>
        <w:numPr>
          <w:ilvl w:val="0"/>
          <w:numId w:val="9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организует рабочее место в соответствии с требованиями безопасности и правилами эксплуатации используемого оборудования и/или технологии, соблюдает правила безопасности и охраны труда при работе с оборудованием и/или технологией;</w:t>
      </w:r>
    </w:p>
    <w:p w:rsidR="007163A9" w:rsidRPr="00C44DE6" w:rsidRDefault="007163A9" w:rsidP="00C44DE6">
      <w:pPr>
        <w:pStyle w:val="a4"/>
        <w:numPr>
          <w:ilvl w:val="0"/>
          <w:numId w:val="9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получил и проанализировал опыт наблюдения (изучения) и/или ознакомления с современными производствами в различных технологических сферах и деятельностью занятых в них работников;</w:t>
      </w:r>
    </w:p>
    <w:p w:rsidR="007163A9" w:rsidRPr="00C44DE6" w:rsidRDefault="007163A9" w:rsidP="00C44DE6">
      <w:pPr>
        <w:pStyle w:val="a4"/>
        <w:numPr>
          <w:ilvl w:val="0"/>
          <w:numId w:val="9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lastRenderedPageBreak/>
        <w:t>получил опыт поиска, структурирования и проверки достоверности информации о перспективах развития современных производств в регионе проживания;</w:t>
      </w:r>
    </w:p>
    <w:p w:rsidR="007163A9" w:rsidRPr="00C44DE6" w:rsidRDefault="007163A9" w:rsidP="00C44DE6">
      <w:pPr>
        <w:pStyle w:val="a4"/>
        <w:numPr>
          <w:ilvl w:val="0"/>
          <w:numId w:val="9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анализирует свои возможности и предпочтения, связанные с освоением определенного уровня образовательных программ и реализацией тех или иных видов деятельности, и планирует дальнейшую образовательную траекторию;</w:t>
      </w:r>
    </w:p>
    <w:p w:rsidR="007163A9" w:rsidRPr="00C44DE6" w:rsidRDefault="007163A9" w:rsidP="00C44DE6">
      <w:pPr>
        <w:pStyle w:val="a4"/>
        <w:numPr>
          <w:ilvl w:val="0"/>
          <w:numId w:val="9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имеет опыт публичных выступлений (как индивидуальных, так и в составе группы) с целью демонстрации и защиты результатов проектной деятельности.</w:t>
      </w:r>
    </w:p>
    <w:p w:rsidR="007163A9" w:rsidRPr="00C44DE6" w:rsidRDefault="007163A9" w:rsidP="00C44DE6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</w:p>
    <w:p w:rsidR="007163A9" w:rsidRPr="00C44DE6" w:rsidRDefault="007163A9" w:rsidP="00C44DE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r w:rsidRPr="00C44DE6">
        <w:rPr>
          <w:rFonts w:ascii="Times New Roman" w:eastAsia="Times New Roman" w:hAnsi="Times New Roman"/>
          <w:b/>
          <w:i/>
          <w:sz w:val="20"/>
          <w:szCs w:val="20"/>
        </w:rPr>
        <w:t>Предметные результаты:</w:t>
      </w:r>
    </w:p>
    <w:p w:rsidR="007163A9" w:rsidRPr="00C44DE6" w:rsidRDefault="007163A9" w:rsidP="00C44DE6">
      <w:pPr>
        <w:pStyle w:val="a4"/>
        <w:numPr>
          <w:ilvl w:val="0"/>
          <w:numId w:val="10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анализирует возможные технологические решения, определяет их достоинства и недостатки в контексте заданной ситуации;</w:t>
      </w:r>
    </w:p>
    <w:p w:rsidR="007163A9" w:rsidRPr="00C44DE6" w:rsidRDefault="007163A9" w:rsidP="00C44DE6">
      <w:pPr>
        <w:pStyle w:val="a4"/>
        <w:numPr>
          <w:ilvl w:val="0"/>
          <w:numId w:val="10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оценивает условия использования технологии, в том числе с позиций экологической защищенности;</w:t>
      </w:r>
    </w:p>
    <w:p w:rsidR="007163A9" w:rsidRPr="00C44DE6" w:rsidRDefault="007163A9" w:rsidP="00C44DE6">
      <w:pPr>
        <w:pStyle w:val="a4"/>
        <w:numPr>
          <w:ilvl w:val="0"/>
          <w:numId w:val="10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в зависимости от ситуации оптимизирует базовые технологии (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</w:rPr>
        <w:t>затратность</w:t>
      </w:r>
      <w:proofErr w:type="spellEnd"/>
      <w:r w:rsidRPr="00C44DE6">
        <w:rPr>
          <w:rFonts w:ascii="Times New Roman" w:eastAsia="Times New Roman" w:hAnsi="Times New Roman"/>
          <w:sz w:val="20"/>
          <w:szCs w:val="20"/>
        </w:rPr>
        <w:t xml:space="preserve"> — качество), проводит анализ альтернативных ресурсов, соединяет в единый план несколько технологий без их видоизменения для получения сложносоставного материального или информационного продукта.</w:t>
      </w:r>
    </w:p>
    <w:p w:rsidR="007163A9" w:rsidRPr="00C44DE6" w:rsidRDefault="007163A9" w:rsidP="00C44DE6">
      <w:pPr>
        <w:pBdr>
          <w:top w:val="nil"/>
          <w:left w:val="nil"/>
          <w:bottom w:val="nil"/>
          <w:right w:val="nil"/>
          <w:between w:val="nil"/>
        </w:pBdr>
        <w:tabs>
          <w:tab w:val="left" w:pos="855"/>
        </w:tabs>
        <w:spacing w:after="0" w:line="240" w:lineRule="auto"/>
        <w:ind w:firstLine="850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</w:p>
    <w:p w:rsidR="007163A9" w:rsidRPr="00C44DE6" w:rsidRDefault="007163A9" w:rsidP="00C44DE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r w:rsidRPr="00C44DE6">
        <w:rPr>
          <w:rFonts w:ascii="Times New Roman" w:eastAsia="Times New Roman" w:hAnsi="Times New Roman"/>
          <w:b/>
          <w:i/>
          <w:sz w:val="20"/>
          <w:szCs w:val="20"/>
        </w:rPr>
        <w:t>Проектные компетенции (компетенции проектного управления и гибкие компетенции):</w:t>
      </w:r>
    </w:p>
    <w:p w:rsidR="007163A9" w:rsidRPr="00C44DE6" w:rsidRDefault="007163A9" w:rsidP="00C44DE6">
      <w:pPr>
        <w:pStyle w:val="a4"/>
        <w:numPr>
          <w:ilvl w:val="0"/>
          <w:numId w:val="11"/>
        </w:numPr>
        <w:tabs>
          <w:tab w:val="left" w:pos="993"/>
        </w:tabs>
        <w:ind w:left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выявляет и формулирует проблему, требующую технологического решения;</w:t>
      </w:r>
    </w:p>
    <w:p w:rsidR="007163A9" w:rsidRPr="00C44DE6" w:rsidRDefault="007163A9" w:rsidP="00C44DE6">
      <w:pPr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получил и проанализировал опыт разработки и/или реализации командного проекта по жизненному циклу на основании самостоятельно выявленной проблемы;</w:t>
      </w:r>
    </w:p>
    <w:p w:rsidR="007163A9" w:rsidRPr="00C44DE6" w:rsidRDefault="007163A9" w:rsidP="00C44DE6">
      <w:pPr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имеет опыт использования цифровых инструментов коммуникации и совместной работы (в том числе почтовых сервисов, электронных календарей, облачных сервисов, средств совместного редактирования файлов различных типов);</w:t>
      </w:r>
    </w:p>
    <w:p w:rsidR="007163A9" w:rsidRPr="00C44DE6" w:rsidRDefault="007163A9" w:rsidP="00C44DE6">
      <w:pPr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имеет опыт использования инструментов проектного управления;</w:t>
      </w:r>
    </w:p>
    <w:p w:rsidR="007163A9" w:rsidRPr="00C44DE6" w:rsidRDefault="007163A9" w:rsidP="00C44DE6">
      <w:pPr>
        <w:numPr>
          <w:ilvl w:val="1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планирует продвижение продукта.</w:t>
      </w:r>
    </w:p>
    <w:p w:rsidR="007163A9" w:rsidRPr="00C44DE6" w:rsidRDefault="007163A9" w:rsidP="00C44DE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>В соответствии с целями содержание предметной области «Технология» выстроено в модульной структуре, обеспечивая получение заявленных образовательным стандартом результатов.</w:t>
      </w: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bookmarkStart w:id="4" w:name="_wibnoruib21n" w:colFirst="0" w:colLast="0"/>
      <w:bookmarkEnd w:id="4"/>
      <w:r w:rsidRPr="00C44DE6">
        <w:rPr>
          <w:rFonts w:ascii="Times New Roman" w:eastAsia="Times New Roman" w:hAnsi="Times New Roman"/>
          <w:sz w:val="20"/>
          <w:szCs w:val="20"/>
          <w:u w:val="single"/>
        </w:rPr>
        <w:t>Модуль «Компьютерная графика, черчение»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включает содержание, позволяющее ввести обучающихся в принципы современных технологий двумерной графики и ее применения, прививает навыки визуализации, 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</w:rPr>
        <w:t>эскизирования</w:t>
      </w:r>
      <w:proofErr w:type="spellEnd"/>
      <w:r w:rsidRPr="00C44DE6">
        <w:rPr>
          <w:rFonts w:ascii="Times New Roman" w:eastAsia="Times New Roman" w:hAnsi="Times New Roman"/>
          <w:sz w:val="20"/>
          <w:szCs w:val="20"/>
        </w:rPr>
        <w:t xml:space="preserve"> и создания графических документов с использованием чертежных инструментов и приспособлений и (или) с использованием графических редакторов, а также систем автоматизированного проектирования (САПР).</w:t>
      </w: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bookmarkStart w:id="5" w:name="_hykmiz2347sz" w:colFirst="0" w:colLast="0"/>
      <w:bookmarkEnd w:id="5"/>
      <w:r w:rsidRPr="00C44DE6">
        <w:rPr>
          <w:rFonts w:ascii="Times New Roman" w:eastAsia="Times New Roman" w:hAnsi="Times New Roman"/>
          <w:sz w:val="20"/>
          <w:szCs w:val="20"/>
          <w:u w:val="single"/>
        </w:rPr>
        <w:t xml:space="preserve">Модуль «3D-моделирование, 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  <w:u w:val="single"/>
        </w:rPr>
        <w:t>прототипирование</w:t>
      </w:r>
      <w:proofErr w:type="spellEnd"/>
      <w:r w:rsidRPr="00C44DE6">
        <w:rPr>
          <w:rFonts w:ascii="Times New Roman" w:eastAsia="Times New Roman" w:hAnsi="Times New Roman"/>
          <w:sz w:val="20"/>
          <w:szCs w:val="20"/>
          <w:u w:val="single"/>
        </w:rPr>
        <w:t xml:space="preserve"> и макетирование»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включает в себя содержание, посвященное изучению основ трехмерного моделирования, макетирования и 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</w:rPr>
        <w:t>прототипирования</w:t>
      </w:r>
      <w:proofErr w:type="spellEnd"/>
      <w:r w:rsidRPr="00C44DE6">
        <w:rPr>
          <w:rFonts w:ascii="Times New Roman" w:eastAsia="Times New Roman" w:hAnsi="Times New Roman"/>
          <w:sz w:val="20"/>
          <w:szCs w:val="20"/>
        </w:rPr>
        <w:t>, освоению навыков создания, анимации и визуализации 3D-моделей с использованием программного обеспечения графических редакторов, навыков изготовления и модернизации прототипов и макетов с использованием технологического оборудования.</w:t>
      </w: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bookmarkStart w:id="6" w:name="_jvp05b9s07ou" w:colFirst="0" w:colLast="0"/>
      <w:bookmarkEnd w:id="6"/>
      <w:proofErr w:type="gramStart"/>
      <w:r w:rsidRPr="00C44DE6">
        <w:rPr>
          <w:rFonts w:ascii="Times New Roman" w:eastAsia="Times New Roman" w:hAnsi="Times New Roman"/>
          <w:sz w:val="20"/>
          <w:szCs w:val="20"/>
          <w:u w:val="single"/>
        </w:rPr>
        <w:t>Модуль «Технологии обработки материалов, пищевых продуктов»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включает в себя содержание, посвященное изучению технологий обработки различных материалов и пищевых продуктов, формирует базовые навыки применения ручного и электрифицированного инструмента, технологического оборудования для обработки различных материалов; формирует навыки применения технологий обработки пищевых продуктов, используемых не только в быту, но и в индустрии общественного питания.</w:t>
      </w:r>
      <w:proofErr w:type="gramEnd"/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bookmarkStart w:id="7" w:name="_nqbzah9hva15" w:colFirst="0" w:colLast="0"/>
      <w:bookmarkEnd w:id="7"/>
      <w:r w:rsidRPr="00C44DE6">
        <w:rPr>
          <w:rFonts w:ascii="Times New Roman" w:eastAsia="Times New Roman" w:hAnsi="Times New Roman"/>
          <w:sz w:val="20"/>
          <w:szCs w:val="20"/>
          <w:u w:val="single"/>
        </w:rPr>
        <w:t>Модуль «Робототехника»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включает в себя содержание, касающееся изучения видов и конструкций роботов и освоения навыков моделирования, конструирования, программирования (управления) и изготовления движущихся моделей роботов.</w:t>
      </w: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bookmarkStart w:id="8" w:name="_8o5dnexep238" w:colFirst="0" w:colLast="0"/>
      <w:bookmarkEnd w:id="8"/>
      <w:r w:rsidRPr="00C44DE6">
        <w:rPr>
          <w:rFonts w:ascii="Times New Roman" w:eastAsia="Times New Roman" w:hAnsi="Times New Roman"/>
          <w:sz w:val="20"/>
          <w:szCs w:val="20"/>
          <w:u w:val="single"/>
        </w:rPr>
        <w:t>Модуль «Автоматизированные системы»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направлен на развитие базовых компетенций в области автоматических и автоматизированных систем, освоение навыков по проектированию, моделированию, конструированию и созданию действующих моделей автоматических и автоматизированных систем различных типов.</w:t>
      </w:r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proofErr w:type="gramStart"/>
      <w:r w:rsidRPr="00C44DE6">
        <w:rPr>
          <w:rFonts w:ascii="Times New Roman" w:eastAsia="Times New Roman" w:hAnsi="Times New Roman"/>
          <w:sz w:val="20"/>
          <w:szCs w:val="20"/>
          <w:u w:val="single"/>
        </w:rPr>
        <w:t>Модуль «Производство и технологии»</w:t>
      </w:r>
      <w:r w:rsidRPr="00C44DE6">
        <w:rPr>
          <w:rFonts w:ascii="Times New Roman" w:eastAsia="Times New Roman" w:hAnsi="Times New Roman"/>
          <w:sz w:val="20"/>
          <w:szCs w:val="20"/>
        </w:rPr>
        <w:t xml:space="preserve"> включает в себя содержание, касающееся изучения роли техники и технологий для прогрессивного развития общества, причин и последствий развития технологий, изучения перспектив и 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</w:rPr>
        <w:t>этапности</w:t>
      </w:r>
      <w:proofErr w:type="spellEnd"/>
      <w:r w:rsidRPr="00C44DE6">
        <w:rPr>
          <w:rFonts w:ascii="Times New Roman" w:eastAsia="Times New Roman" w:hAnsi="Times New Roman"/>
          <w:sz w:val="20"/>
          <w:szCs w:val="20"/>
        </w:rPr>
        <w:t xml:space="preserve"> технологического развития общества, структуры и технологий материального и нематериального производства, изучения разнообразия существующих и будущих профессий и технологий, способствует формированию персональной стратегии личностного и профессионального саморазвития.</w:t>
      </w:r>
      <w:proofErr w:type="gramEnd"/>
    </w:p>
    <w:p w:rsidR="007163A9" w:rsidRPr="00C44DE6" w:rsidRDefault="007163A9" w:rsidP="00C44DE6">
      <w:pPr>
        <w:spacing w:after="0" w:line="240" w:lineRule="auto"/>
        <w:ind w:firstLine="700"/>
        <w:jc w:val="both"/>
        <w:rPr>
          <w:rFonts w:ascii="Times New Roman" w:eastAsia="Times New Roman" w:hAnsi="Times New Roman"/>
          <w:sz w:val="20"/>
          <w:szCs w:val="20"/>
        </w:rPr>
      </w:pPr>
      <w:r w:rsidRPr="00C44DE6">
        <w:rPr>
          <w:rFonts w:ascii="Times New Roman" w:eastAsia="Times New Roman" w:hAnsi="Times New Roman"/>
          <w:sz w:val="20"/>
          <w:szCs w:val="20"/>
        </w:rPr>
        <w:t xml:space="preserve">При этом с целью формирования у обучающегося представления комплексного предметного, </w:t>
      </w:r>
      <w:proofErr w:type="spellStart"/>
      <w:r w:rsidRPr="00C44DE6">
        <w:rPr>
          <w:rFonts w:ascii="Times New Roman" w:eastAsia="Times New Roman" w:hAnsi="Times New Roman"/>
          <w:sz w:val="20"/>
          <w:szCs w:val="20"/>
        </w:rPr>
        <w:t>метапредметного</w:t>
      </w:r>
      <w:proofErr w:type="spellEnd"/>
      <w:r w:rsidRPr="00C44DE6">
        <w:rPr>
          <w:rFonts w:ascii="Times New Roman" w:eastAsia="Times New Roman" w:hAnsi="Times New Roman"/>
          <w:sz w:val="20"/>
          <w:szCs w:val="20"/>
        </w:rPr>
        <w:t xml:space="preserve"> и личностного содержания программа должна отражать три блока содержания: «Технология», «Культура» и «Личностное развитие».</w:t>
      </w:r>
    </w:p>
    <w:p w:rsidR="006740EF" w:rsidRPr="00C44DE6" w:rsidRDefault="006740EF" w:rsidP="00C44DE6">
      <w:pPr>
        <w:spacing w:after="0" w:line="240" w:lineRule="auto"/>
        <w:rPr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rPr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44DE6">
        <w:rPr>
          <w:rFonts w:ascii="Times New Roman" w:hAnsi="Times New Roman"/>
          <w:b/>
          <w:sz w:val="20"/>
          <w:szCs w:val="20"/>
        </w:rPr>
        <w:t>Формы организаций учебных занятий</w:t>
      </w:r>
    </w:p>
    <w:p w:rsidR="007163A9" w:rsidRPr="00C44DE6" w:rsidRDefault="007163A9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7163A9" w:rsidRPr="00C44DE6" w:rsidRDefault="007163A9" w:rsidP="00C44DE6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C44DE6">
        <w:rPr>
          <w:rFonts w:ascii="Times New Roman" w:hAnsi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7163A9" w:rsidRPr="00C44DE6" w:rsidRDefault="007163A9" w:rsidP="00C44DE6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163A9" w:rsidRPr="00C44DE6" w:rsidRDefault="007163A9" w:rsidP="00C44DE6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44DE6">
        <w:rPr>
          <w:rFonts w:ascii="Times New Roman" w:hAnsi="Times New Roman"/>
          <w:b/>
          <w:sz w:val="20"/>
          <w:szCs w:val="20"/>
        </w:rPr>
        <w:lastRenderedPageBreak/>
        <w:t>Содержание учебного предмета «Технология» (34</w:t>
      </w:r>
      <w:r w:rsidR="009F79FB" w:rsidRPr="00C44DE6">
        <w:rPr>
          <w:rFonts w:ascii="Times New Roman" w:hAnsi="Times New Roman"/>
          <w:b/>
          <w:sz w:val="20"/>
          <w:szCs w:val="20"/>
        </w:rPr>
        <w:t xml:space="preserve"> часа</w:t>
      </w:r>
      <w:r w:rsidRPr="00C44DE6">
        <w:rPr>
          <w:rFonts w:ascii="Times New Roman" w:hAnsi="Times New Roman"/>
          <w:b/>
          <w:sz w:val="20"/>
          <w:szCs w:val="20"/>
        </w:rPr>
        <w:t>)</w:t>
      </w:r>
    </w:p>
    <w:p w:rsidR="007163A9" w:rsidRPr="00C44DE6" w:rsidRDefault="007163A9" w:rsidP="00C44DE6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7163A9" w:rsidRPr="00C44DE6" w:rsidRDefault="007163A9" w:rsidP="00C44DE6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8760"/>
        <w:gridCol w:w="1980"/>
      </w:tblGrid>
      <w:tr w:rsidR="00902D32" w:rsidRPr="00C44DE6" w:rsidTr="00902D32">
        <w:tc>
          <w:tcPr>
            <w:tcW w:w="8760" w:type="dxa"/>
            <w:shd w:val="clear" w:color="auto" w:fill="D9D9D9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«ТЕХНОЛОГИЯ»: </w:t>
            </w:r>
          </w:p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Современные технологии и перспективы их развития</w:t>
            </w: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shd w:val="clear" w:color="auto" w:fill="D9D9D9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902D32" w:rsidRPr="00C44DE6" w:rsidTr="00902D32">
        <w:trPr>
          <w:trHeight w:val="351"/>
        </w:trPr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Тема 1.  Современные и перспективные  технологии 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2. Электротехнические работы, элементы тепловой энергетики, автоматика и робототехника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02D32" w:rsidRPr="00C44DE6" w:rsidTr="00902D32">
        <w:trPr>
          <w:trHeight w:val="300"/>
        </w:trPr>
        <w:tc>
          <w:tcPr>
            <w:tcW w:w="8760" w:type="dxa"/>
            <w:shd w:val="clear" w:color="auto" w:fill="BFBFBF" w:themeFill="background1" w:themeFillShade="BF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«ЛИЧНОСТНОЕ РАЗВИТИЕ»: </w:t>
            </w:r>
          </w:p>
          <w:p w:rsidR="00902D32" w:rsidRPr="00C44DE6" w:rsidRDefault="00902D32" w:rsidP="00C44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Построение образовательных траекторий и планов в области</w:t>
            </w:r>
          </w:p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профессионального самоопределения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9</w:t>
            </w:r>
          </w:p>
        </w:tc>
      </w:tr>
      <w:tr w:rsidR="00902D32" w:rsidRPr="00C44DE6" w:rsidTr="00902D32">
        <w:trPr>
          <w:trHeight w:val="720"/>
        </w:trPr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3. Семейная экономика и основы предпринимательства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4. Профориентация и профессиональное самоопределение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BFBFBF" w:themeFill="background1" w:themeFillShade="BF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«КУЛЬТУРА»: </w:t>
            </w:r>
          </w:p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980" w:type="dxa"/>
            <w:shd w:val="clear" w:color="auto" w:fill="BFBFBF" w:themeFill="background1" w:themeFillShade="BF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5. Технологии получения и преобразования текстильных материалов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6. Технология обработки пищевых продуктов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7</w:t>
            </w:r>
          </w:p>
        </w:tc>
      </w:tr>
      <w:tr w:rsidR="00902D32" w:rsidRPr="00C44DE6" w:rsidTr="00902D32">
        <w:trPr>
          <w:trHeight w:val="492"/>
        </w:trPr>
        <w:tc>
          <w:tcPr>
            <w:tcW w:w="8760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7.Технологии творческой, проектной и исследовательской деятельности</w:t>
            </w:r>
          </w:p>
        </w:tc>
        <w:tc>
          <w:tcPr>
            <w:tcW w:w="1980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902D32" w:rsidRPr="00C44DE6" w:rsidTr="00902D32">
        <w:tc>
          <w:tcPr>
            <w:tcW w:w="876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980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</w:tr>
    </w:tbl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02D32" w:rsidRPr="00C44DE6" w:rsidRDefault="00902D32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02D32" w:rsidRPr="00C44DE6" w:rsidRDefault="00902D32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02D32" w:rsidRPr="00C44DE6" w:rsidRDefault="00902D32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02D32" w:rsidRPr="00C44DE6" w:rsidRDefault="00902D32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02D32" w:rsidRDefault="00902D32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C44DE6" w:rsidRPr="00C44DE6" w:rsidRDefault="00C44DE6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bookmarkStart w:id="9" w:name="_GoBack"/>
      <w:bookmarkEnd w:id="9"/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44DE6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 9 класс по дисциплине «Технология»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959"/>
        <w:gridCol w:w="425"/>
        <w:gridCol w:w="4394"/>
        <w:gridCol w:w="993"/>
        <w:gridCol w:w="992"/>
        <w:gridCol w:w="992"/>
        <w:gridCol w:w="992"/>
        <w:gridCol w:w="993"/>
      </w:tblGrid>
      <w:tr w:rsidR="009F79FB" w:rsidRPr="00C44DE6" w:rsidTr="009F79FB">
        <w:trPr>
          <w:trHeight w:val="540"/>
        </w:trPr>
        <w:tc>
          <w:tcPr>
            <w:tcW w:w="1384" w:type="dxa"/>
            <w:gridSpan w:val="2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Из них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9F79FB" w:rsidRPr="00C44DE6" w:rsidTr="009F79FB">
        <w:trPr>
          <w:trHeight w:val="276"/>
        </w:trPr>
        <w:tc>
          <w:tcPr>
            <w:tcW w:w="959" w:type="dxa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394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305"/>
        </w:trPr>
        <w:tc>
          <w:tcPr>
            <w:tcW w:w="959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9F79FB" w:rsidRPr="00C44DE6" w:rsidTr="009F79FB">
        <w:tc>
          <w:tcPr>
            <w:tcW w:w="959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«ТЕХНОЛОГИЯ»: </w:t>
            </w:r>
          </w:p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Современные технологии и перспективы их развития</w:t>
            </w: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351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Тема 1.  Современные и перспективные  технологии 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255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 Лазерные технологии и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нанотехнологии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36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Биотехнологии и современные медицинские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технолгии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2. Электротехнические работы, элементы тепловой энергетики, автоматика и робототехника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30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Протокол связи – настоящее и будущее. Что такое МАС – адрес.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232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Управление роботом. 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27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Знакомство с 3D технологиями.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300"/>
        </w:trPr>
        <w:tc>
          <w:tcPr>
            <w:tcW w:w="959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«ЛИЧНОСТНОЕ РАЗВИТИЕ»: </w:t>
            </w:r>
          </w:p>
          <w:p w:rsidR="009F79FB" w:rsidRPr="00C44DE6" w:rsidRDefault="009F79FB" w:rsidP="00C44D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Построение образовательных траекторий и планов в области</w:t>
            </w:r>
          </w:p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профессионального самоопределения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9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72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3. Семейная экономика и основы предпринимательства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185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Семейная экономика.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15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Планирование семейного бюджета.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165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Основы предпринимательства.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4. Профориентация и профессиональное самоопределение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Основы выбора профессии. Практическая работа «Выбор направления дальнейшего образования».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255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Классификация профессий. Практическая работа «Определение сферы интересов».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rPr>
          <w:trHeight w:val="240"/>
        </w:trPr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Практическая работа «Профессиональные пробы».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Требования к качествам личности при выборе профессии.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Построение профессиональной карьеры. 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Практическая работа «Определение темперамента».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BFBFBF" w:themeFill="background1" w:themeFillShade="BF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Блок «КУЛЬТУРА»: </w:t>
            </w:r>
          </w:p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 xml:space="preserve">Формирование технологической культуры и проектно-технологического мышления </w:t>
            </w:r>
            <w:proofErr w:type="gramStart"/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3" w:type="dxa"/>
            <w:shd w:val="clear" w:color="auto" w:fill="BFBFBF" w:themeFill="background1" w:themeFillShade="BF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BFBFBF" w:themeFill="background1" w:themeFillShade="BF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5. Технологии получения и преобразования текстильных материалов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Снятие мерок для построения чертежа основы плечевого изделия с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рукавом.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Практическая работа «Снятие мерок для построения чертежа основы плечевого изделия с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рукавом».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17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Построение чертежа основы плечевого изделия с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рукавом.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Практическая работа «Построение чертежа основы плечевого изделия с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рукавом».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Построение чертежа основы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одношовного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рукава.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Практическая работа «Построение чертежа основы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одношовного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рукава».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Моделирование плечевого изделия.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rPr>
          <w:trHeight w:val="210"/>
        </w:trPr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Моделирование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втачного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44DE6">
              <w:rPr>
                <w:rFonts w:ascii="Times New Roman" w:hAnsi="Times New Roman"/>
                <w:sz w:val="20"/>
                <w:szCs w:val="20"/>
              </w:rPr>
              <w:t>одношовного</w:t>
            </w:r>
            <w:proofErr w:type="spell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 рукава.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F79FB">
        <w:tc>
          <w:tcPr>
            <w:tcW w:w="959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6. Технология обработки пищевых продуктов</w:t>
            </w:r>
          </w:p>
        </w:tc>
        <w:tc>
          <w:tcPr>
            <w:tcW w:w="993" w:type="dxa"/>
            <w:shd w:val="clear" w:color="auto" w:fill="auto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Блюда национальной кухни (на примере первых блюд).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Практическая работа «Приготовление национального блюда».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Сервировка стола к обеду.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Практическая работа «Оформление стола салфетками».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rPr>
          <w:trHeight w:val="210"/>
        </w:trPr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Пищевые добавки. Упаковка пищевых продуктов  и товаров.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02D32">
        <w:trPr>
          <w:trHeight w:val="254"/>
        </w:trPr>
        <w:tc>
          <w:tcPr>
            <w:tcW w:w="959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25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Практическая работа «Чтение информации на этикетке упакованного товара и изучение его подлинности по штриховому коду».</w:t>
            </w: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02D32">
        <w:trPr>
          <w:trHeight w:val="231"/>
        </w:trPr>
        <w:tc>
          <w:tcPr>
            <w:tcW w:w="959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25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Современные технологии в производстве и упаковке пищевых продуктов.</w:t>
            </w: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79FB" w:rsidRPr="00C44DE6" w:rsidTr="00902D32">
        <w:trPr>
          <w:trHeight w:val="492"/>
        </w:trPr>
        <w:tc>
          <w:tcPr>
            <w:tcW w:w="959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i/>
                <w:sz w:val="20"/>
                <w:szCs w:val="20"/>
              </w:rPr>
              <w:t>Тема 7.Технологии творческой, проектной и исследовательской деятельности</w:t>
            </w:r>
          </w:p>
        </w:tc>
        <w:tc>
          <w:tcPr>
            <w:tcW w:w="993" w:type="dxa"/>
            <w:shd w:val="clear" w:color="auto" w:fill="FFFFFF" w:themeFill="background1"/>
          </w:tcPr>
          <w:p w:rsidR="009F79FB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F79FB" w:rsidRPr="00C44DE6" w:rsidRDefault="009F79FB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02D32">
        <w:trPr>
          <w:trHeight w:val="338"/>
        </w:trPr>
        <w:tc>
          <w:tcPr>
            <w:tcW w:w="959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 xml:space="preserve">Запуск творческого </w:t>
            </w:r>
            <w:proofErr w:type="gramStart"/>
            <w:r w:rsidRPr="00C44DE6">
              <w:rPr>
                <w:rFonts w:ascii="Times New Roman" w:hAnsi="Times New Roman"/>
                <w:sz w:val="20"/>
                <w:szCs w:val="20"/>
              </w:rPr>
              <w:t>индивидуального проекта</w:t>
            </w:r>
            <w:proofErr w:type="gramEnd"/>
            <w:r w:rsidRPr="00C44DE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 этап – поисково – исследовательский.</w:t>
            </w: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rPr>
          <w:trHeight w:val="322"/>
        </w:trPr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Формирование цели проекта. Сбор информации по теме проекта.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rPr>
          <w:trHeight w:val="322"/>
        </w:trPr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2 этап – конструкторско – технологический. Определение последовательности технологических операций.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Разработка чертежа или технологической карты.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3 этап – заключительный. Презентация проекта. Защита.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2D32" w:rsidRPr="00C44DE6" w:rsidTr="009F79FB">
        <w:tc>
          <w:tcPr>
            <w:tcW w:w="959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4DE6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4DE6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02D32" w:rsidRPr="00C44DE6" w:rsidRDefault="00902D32" w:rsidP="00C44D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9F79FB" w:rsidRPr="00C44DE6" w:rsidRDefault="009F79FB" w:rsidP="00C44DE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F79FB" w:rsidRPr="00C44DE6" w:rsidSect="00C44DE6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15ED6C60"/>
    <w:multiLevelType w:val="hybridMultilevel"/>
    <w:tmpl w:val="D36208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BC52CD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6">
    <w:nsid w:val="4F566AEA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DC50F8"/>
    <w:multiLevelType w:val="hybridMultilevel"/>
    <w:tmpl w:val="B2DE8AC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>
    <w:nsid w:val="6A620E19"/>
    <w:multiLevelType w:val="hybridMultilevel"/>
    <w:tmpl w:val="615EC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D311725"/>
    <w:multiLevelType w:val="hybridMultilevel"/>
    <w:tmpl w:val="38E05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</w:num>
  <w:num w:numId="6">
    <w:abstractNumId w:val="8"/>
  </w:num>
  <w:num w:numId="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DF0"/>
    <w:rsid w:val="00272DF0"/>
    <w:rsid w:val="006740EF"/>
    <w:rsid w:val="007163A9"/>
    <w:rsid w:val="00902D32"/>
    <w:rsid w:val="009F79FB"/>
    <w:rsid w:val="00C4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7163A9"/>
    <w:rPr>
      <w:sz w:val="24"/>
      <w:szCs w:val="24"/>
      <w:lang w:val="x-none"/>
    </w:rPr>
  </w:style>
  <w:style w:type="paragraph" w:styleId="a4">
    <w:name w:val="List Paragraph"/>
    <w:basedOn w:val="a"/>
    <w:link w:val="a3"/>
    <w:uiPriority w:val="99"/>
    <w:qFormat/>
    <w:rsid w:val="007163A9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71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3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7163A9"/>
    <w:rPr>
      <w:sz w:val="24"/>
      <w:szCs w:val="24"/>
      <w:lang w:val="x-none"/>
    </w:rPr>
  </w:style>
  <w:style w:type="paragraph" w:styleId="a4">
    <w:name w:val="List Paragraph"/>
    <w:basedOn w:val="a"/>
    <w:link w:val="a3"/>
    <w:uiPriority w:val="99"/>
    <w:qFormat/>
    <w:rsid w:val="007163A9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716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3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4094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2022-09-25T09:19:00Z</cp:lastPrinted>
  <dcterms:created xsi:type="dcterms:W3CDTF">2022-09-14T12:55:00Z</dcterms:created>
  <dcterms:modified xsi:type="dcterms:W3CDTF">2022-09-25T09:19:00Z</dcterms:modified>
</cp:coreProperties>
</file>